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677C" w:rsidRPr="00E9677C" w:rsidRDefault="00E9677C" w:rsidP="00E967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Распоряжение Правительства РФ от 16 марта 2020 г. N 635-р</w:t>
      </w:r>
    </w:p>
    <w:p w:rsidR="00E9677C" w:rsidRPr="00E9677C" w:rsidRDefault="00E9677C" w:rsidP="00E967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 xml:space="preserve">(Информация об </w:t>
      </w:r>
      <w:proofErr w:type="gramStart"/>
      <w:r w:rsidRPr="00E9677C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изменениях )</w:t>
      </w:r>
      <w:proofErr w:type="gramEnd"/>
    </w:p>
    <w:p w:rsidR="00E9677C" w:rsidRPr="00E9677C" w:rsidRDefault="00E9677C" w:rsidP="00E9677C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 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безопасности государства, защиты здоровья населения и нераспространения новой </w:t>
      </w:r>
      <w:proofErr w:type="spellStart"/>
      <w:r w:rsidRPr="00E9677C">
        <w:rPr>
          <w:rFonts w:ascii="Arial" w:eastAsia="Times New Roman" w:hAnsi="Arial" w:cs="Arial"/>
          <w:sz w:val="26"/>
          <w:szCs w:val="26"/>
          <w:lang w:eastAsia="ru-RU"/>
        </w:rPr>
        <w:t>коронавирусной</w:t>
      </w:r>
      <w:proofErr w:type="spellEnd"/>
      <w:r w:rsidRPr="00E9677C">
        <w:rPr>
          <w:rFonts w:ascii="Arial" w:eastAsia="Times New Roman" w:hAnsi="Arial" w:cs="Arial"/>
          <w:sz w:val="26"/>
          <w:szCs w:val="26"/>
          <w:lang w:eastAsia="ru-RU"/>
        </w:rPr>
        <w:t xml:space="preserve"> инфекции на территории Российской Федерации в соответствии с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Законом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Российской Федерации "О Государственной границе Российской Федерации",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Федеральным законом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"О санитарно-эпидемиологическом благополучии населения",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Федеральным законом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"О порядке выезда из Российской Федерации и въезда в Российскую Федерацию" и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Соглашением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между Российской Федерацией и Республикой Беларусь об обеспечении равных прав граждан Российской Федерации и Республики Беларусь на свободу передвижения, выбор места пребывания и жительства на территориях государств - участников Союзного государства от 24 января 2006 г., а также соответствующими положениями иных применимых международных договоров Российской Федерации: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1. ФСБ России с 00 часов 00 минут по местному времени 18 марта 2020 г. до 00 часов 00 минут по местному времени 1 мая 2020 г. временно ограничить въезд в Российскую Федерацию иностранных граждан и лиц без гражданства, в том числе прибывающих с территории Республики Белоруссия, а также граждан Республики Белоруссия.</w:t>
      </w:r>
    </w:p>
    <w:p w:rsidR="00E9677C" w:rsidRPr="00E9677C" w:rsidRDefault="00E9677C" w:rsidP="00E9677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bookmarkStart w:id="0" w:name="_GoBack"/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Пункт 2 изменен с 25 марта 2020 г. - </w:t>
      </w: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Правительства России от 25 марта 2020 г. N 730-Р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bookmarkEnd w:id="0"/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2. Положения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пункта 1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 не применять в отношении: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аккредитованных или назначенных сотрудников дипломатических представительств и консульских учреждений иностранных государств в Российской Федерации, международных организаций и их представительств, иных официальных представительств иностранных государств, расположенных на территории Российской Федерации, должностных лиц Постоянного Комитета Союзного государства, а также членов семей указанных лиц, водителей грузовых автомобилей международного автомобильного сообщения, экипажей воздушных, морских и речных судов, поездных и локомотивных бригад международного железнодорожного сообщения, персонала, определенного международными соглашениями Российской Федерации в сфере железнодорожного транспорта, сотрудников Межправительственной фельдъегерской связи, членов официальных делегаций, въезжающих в Российскую Федерацию, при условии предъявления указанными лицами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лиц, имеющих дипломатические, служебные либо обыкновенные частные визы, выданные в связи со смертью близкого родственника, а также обыкновенные частные визы, выданные по решению МИДа России;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граждан государств, в отношениях с которыми у Российской Федерации действуют международные договоры о безвизовых поездках граждан, въезжающих в Российскую Федерацию в качестве курьеров дипломатической связи либо в связи со смертью близкого родственника, при условии предъявления действительных документов, удостоверяющих их личность и признаваемых Российской Федерацией в этом качестве, и копии свидетельства либо справки о смерти, а также документа, подтверждающего степень родства;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лиц, являющихся членами семьи (супругами, родителями, детьми, усыновителями, усыновленными), опекунами и попечителями граждан Российской Федерации, въезжающих в Российскую Федерацию,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при условии предъявления копии документа, подтверждающего степень родства;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лиц, постоянно проживающих на территории Российской Федерации, а также следующих транзитом через воздушные пункты пропуска через государственную границу Российской Федерации без выхода за их пределы.</w:t>
      </w:r>
    </w:p>
    <w:p w:rsidR="00E9677C" w:rsidRPr="00E9677C" w:rsidRDefault="00E9677C" w:rsidP="00E9677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Распоряжение дополнено пунктом 2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vertAlign w:val="superscript"/>
          <w:lang w:eastAsia="ru-RU"/>
        </w:rPr>
        <w:t> 1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19 марта 2020 г. - </w:t>
      </w: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Правительства России от 19 марта 2020 г. N 671-Р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E9677C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 1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. В связи с экономической и транспортной блокадой Украиной отдельных районов Донецкой и Луганской областей Украины, руководствуясь принципами гуманности, положения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пункта 1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 не применять в отношении граждан Украины и лиц без гражданства, постоянно проживающих на территориях отдельных районов Донецкой и Луганской областей Украины, при наличии в паспорте гражданина Украины либо документе, удостоверяющем личность, предусмотренном Указом Президента Российской Федерации от 18 февраля 2017 г. N 74 "О признании в Российской Федерации документов и регистрационных знаков транспортных средств, выданных гражданам Украины и лицам без гражданства, постоянно проживающим на территориях отдельных районов Донецкой и Луганской областей Украины", отметки о регистрации по месту жительства на территории соответствующего района Донецкой или Луганской области Украины.</w:t>
      </w:r>
    </w:p>
    <w:p w:rsidR="00E9677C" w:rsidRPr="00E9677C" w:rsidRDefault="00E9677C" w:rsidP="00E9677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Распоряжение дополнено пунктом 2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vertAlign w:val="superscript"/>
          <w:lang w:eastAsia="ru-RU"/>
        </w:rPr>
        <w:t> 2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19 марта 2020 г. - </w:t>
      </w: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Правительства России от 19 марта 2020 г. N 671-Р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E9677C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 2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. Роспотребнадзору и его территориальным органам обеспечить осуществление санитарно-карантинного контроля при въезде в Российскую Федерацию лиц, указанных в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пункте 2</w:t>
      </w:r>
      <w:r w:rsidRPr="00E9677C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 1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распоряжения.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3. Росавиации в суточный срок проинформировать соответствующие авиакомпании о предусмотренном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пунктом 1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 временном ограничении въезда в Российскую Федерацию (с учетом положения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пункта 2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распоряжения).</w:t>
      </w:r>
    </w:p>
    <w:p w:rsidR="00E9677C" w:rsidRPr="00E9677C" w:rsidRDefault="00E9677C" w:rsidP="00E9677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lastRenderedPageBreak/>
        <w:t>Распоряжение дополнено пунктом 3.1 с 25 марта 2020 г. - </w:t>
      </w: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Правительства России от 25 марта 2020 г. N 730-Р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E9677C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 1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. Минтрансу России проинформировать российские и иностранные транспортные компании о предусмотренных в настоящем распоряжении мерах.</w:t>
      </w:r>
    </w:p>
    <w:p w:rsidR="00E9677C" w:rsidRPr="00E9677C" w:rsidRDefault="00E9677C" w:rsidP="00E9677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Пункт 4 изменен с 25 марта 2020 г. - </w:t>
      </w: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Правительства России от 25 марта 2020 г. N 730-Р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4. МВД России и его территориальным органам временно приостановить прием документов, оформление и выдачу приглашений на въезд в Российскую Федерацию иностранным гражданам и лицам без гражданства, за исключением лиц, указанных в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абзацах пятом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и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шестом пункта 2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распоряжения, а также разрешений на привлечение и использование иностранных работников и разрешений на работу иностранным гражданам, находящимся за пределами территории Российской Федерации.</w:t>
      </w:r>
    </w:p>
    <w:p w:rsidR="00E9677C" w:rsidRPr="00E9677C" w:rsidRDefault="00E9677C" w:rsidP="00E9677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Пункт 5 изменен с 25 марта 2020 г. - </w:t>
      </w: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Правительства России от 25 марта 2020 г. N 730-Р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предыдущую редакцию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5. МИДу России: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временно приостановить прием документов, оформление и выдачу иностранным гражданам и лицам без гражданства в дипломатических представительствах и консульских учреждениях Российской Федерации всех категорий виз, за исключением дипломатических, служебных, обыкновенных деловых и обыкновенных частных виз лицам, указанным в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пункте 2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с 00 часов 00 минут по местному времени 18 марта 2020 г. временно приостановить оформление виз в форме электронного документа иностранным гражданам;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подготовить и внести в Правительство Российской Федерации предложения о порядке дальнейшего применения международных договоров Российской Федерации о безвизовых поездках граждан;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уведомить иностранные государства о предусмотренных мерах, подчеркнув, что они обоснованы особыми обстоятельствами и носят исключительно временный характер.</w:t>
      </w:r>
    </w:p>
    <w:p w:rsidR="00E9677C" w:rsidRPr="00E9677C" w:rsidRDefault="00E9677C" w:rsidP="00E9677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Распоряжение дополнено пунктом 5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vertAlign w:val="superscript"/>
          <w:lang w:eastAsia="ru-RU"/>
        </w:rPr>
        <w:t> 1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20 марта 2020 г. - </w:t>
      </w: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Правительства России от 20 марта 2020 г. N 685-Р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E9677C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 1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. Положения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пункта 1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 не применять в отношении граждан государств - участников Содружества Независимых Государств, Республики Абхазия и Республики Южная Осетия, прибывающих в Российскую Федерацию через воздушные пункты пропуска и убывающих в государства своего гражданства через воздушные пункты пропуска и другие пункты пропуска при следовании в государства своего гражданства иными видами транспорта. ФСБ России обеспечить пропуск через государственную границу Российской Федерации указанных граждан.</w:t>
      </w:r>
    </w:p>
    <w:p w:rsidR="00E9677C" w:rsidRPr="00E9677C" w:rsidRDefault="00E9677C" w:rsidP="00E9677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lastRenderedPageBreak/>
        <w:t>Информация об изменениях: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Распоряжение дополнено пунктом 5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vertAlign w:val="superscript"/>
          <w:lang w:eastAsia="ru-RU"/>
        </w:rPr>
        <w:t> 2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20 марта 2020 г. - </w:t>
      </w: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Правительства России от 20 марта 2020 г. N 685-Р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E9677C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 2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. МИДу России и его территориальным органам обеспечить взаимодействие с дипломатическими представительствами и консульскими учреждениями государств - участников Содружества Независимых Государств, Республики Абхазия и Республики Южная Осетия в Российской Федерации в целях обеспечения организованного выезда из Российской Федерации лиц, указанных в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пункте 5</w:t>
      </w:r>
      <w:r w:rsidRPr="00E9677C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 1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распоряжения.</w:t>
      </w:r>
    </w:p>
    <w:p w:rsidR="00E9677C" w:rsidRPr="00E9677C" w:rsidRDefault="00E9677C" w:rsidP="00E9677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Распоряжение дополнено пунктом 5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vertAlign w:val="superscript"/>
          <w:lang w:eastAsia="ru-RU"/>
        </w:rPr>
        <w:t> 3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20 марта 2020 г. - </w:t>
      </w: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Правительства России от 20 марта 2020 г. N 685-Р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E9677C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 3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. Роспотребнадзору и его территориальным органам обеспечить осуществление санитарно-карантинного контроля при нахождении на территории Российской Федерации лиц, указанных в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пункте 5</w:t>
      </w:r>
      <w:r w:rsidRPr="00E9677C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 1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распоряжения.</w:t>
      </w:r>
    </w:p>
    <w:p w:rsidR="00E9677C" w:rsidRPr="00E9677C" w:rsidRDefault="00E9677C" w:rsidP="00E9677C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E9677C" w:rsidRPr="00E9677C" w:rsidRDefault="00E9677C" w:rsidP="00E9677C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Распоряжение дополнено пунктом 5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vertAlign w:val="superscript"/>
          <w:lang w:eastAsia="ru-RU"/>
        </w:rPr>
        <w:t> 4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с 20 марта 2020 г. - </w:t>
      </w:r>
      <w:r w:rsidRPr="00E9677C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Правительства России от 20 марта 2020 г. N 685-Р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5</w:t>
      </w:r>
      <w:r w:rsidRPr="00E9677C">
        <w:rPr>
          <w:rFonts w:ascii="Arial" w:eastAsia="Times New Roman" w:hAnsi="Arial" w:cs="Arial"/>
          <w:sz w:val="26"/>
          <w:szCs w:val="26"/>
          <w:vertAlign w:val="superscript"/>
          <w:lang w:eastAsia="ru-RU"/>
        </w:rPr>
        <w:t> 4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. МВД России при необходимости обеспечить сопровождение автомобилями Госавтоинспекции до пунктов пропуска через государственную границу Российской Федерации указанных в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пункте 5</w:t>
      </w:r>
      <w:r w:rsidRPr="00E9677C">
        <w:rPr>
          <w:rFonts w:ascii="Arial" w:eastAsia="Times New Roman" w:hAnsi="Arial" w:cs="Arial"/>
          <w:color w:val="106BBE"/>
          <w:sz w:val="26"/>
          <w:szCs w:val="26"/>
          <w:vertAlign w:val="superscript"/>
          <w:lang w:eastAsia="ru-RU"/>
        </w:rPr>
        <w:t> 1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 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настоящего распоряжения лиц, следующих в государства своего гражданства автомобильным транспортом.</w:t>
      </w:r>
    </w:p>
    <w:p w:rsidR="00E9677C" w:rsidRPr="00E9677C" w:rsidRDefault="00E9677C" w:rsidP="00E9677C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E9677C" w:rsidRPr="00E9677C" w:rsidRDefault="00E9677C" w:rsidP="00E9677C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Пункт 6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вступает в силу</w:t>
      </w:r>
      <w:r w:rsidRPr="00E9677C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 с 18 марта 2020 г.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6. Признать утратившими силу: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30 января 2020 г. N 140-р (Собрание законодательства Российской Федерации, 2020, N 5, ст. 569);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31 января 2020 г. N 153-р (Собрание законодательства Российской Федерации, 2020, N 5, ст. 580);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31 января 2020 г. N 154-р (Собрание законодательства Российской Федерации, 2020, N 5, ст. 581);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3 февраля 2020 г. N 194-р (Собрание законодательства Российской Федерации, 2020, N 6, ст. 730);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18 февраля 2020 г. N 338-р (Собрание законодательства Российской Федерации, 2020, N 8, ст. 1097);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27 февраля 2020 г. N 446-р (Официальный интернет-портал правовой информации (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www.pravo.gov.ru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), 2020, 28 февраля, N 0001202002280014);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27 февраля 2020 г. N 447-р (Официальный интернет-портал правовой информации (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www.pravo.gov.ru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), 2020, 28 февраля, N 0001202002280011);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lastRenderedPageBreak/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27 февраля 2020 г. N 448-р (Официальный интернет-портал правовой информации (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www.pravo.gov.ru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), 2020, 28 февраля, N 0001202002280006);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6 марта 2020 г. N 550-р (Официальный интернет-портал правовой информации (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www.pravo.gov.ru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), 2020, 10 марта, N 0001202003100006);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12 марта 2020 г. N 597-р (Официальный интернет-портал правовой информации (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www.pravo.gov.ru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), 2020, 13 марта, N 0001202003130015);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распоряжение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Правительства Российской Федерации от 14 марта 2020 г. N 622-р (Официальный интернет-портал правовой информации (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www.pravo.gov.ru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), 2020, 16 марта, N 0001202003160001).</w:t>
      </w:r>
    </w:p>
    <w:p w:rsidR="00E9677C" w:rsidRPr="00E9677C" w:rsidRDefault="00E9677C" w:rsidP="00E9677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9677C">
        <w:rPr>
          <w:rFonts w:ascii="Arial" w:eastAsia="Times New Roman" w:hAnsi="Arial" w:cs="Arial"/>
          <w:sz w:val="26"/>
          <w:szCs w:val="26"/>
          <w:lang w:eastAsia="ru-RU"/>
        </w:rPr>
        <w:t>7. </w:t>
      </w:r>
      <w:r w:rsidRPr="00E9677C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Пункт 6</w:t>
      </w:r>
      <w:r w:rsidRPr="00E9677C">
        <w:rPr>
          <w:rFonts w:ascii="Arial" w:eastAsia="Times New Roman" w:hAnsi="Arial" w:cs="Arial"/>
          <w:sz w:val="26"/>
          <w:szCs w:val="26"/>
          <w:lang w:eastAsia="ru-RU"/>
        </w:rPr>
        <w:t> настоящего распоряжения вступает в силу с 18 марта 2020 г.</w:t>
      </w:r>
    </w:p>
    <w:p w:rsidR="00E9677C" w:rsidRPr="00E9677C" w:rsidRDefault="00E9677C" w:rsidP="00E96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E9677C" w:rsidRPr="00E9677C" w:rsidTr="00E9677C">
        <w:trPr>
          <w:tblCellSpacing w:w="15" w:type="dxa"/>
        </w:trPr>
        <w:tc>
          <w:tcPr>
            <w:tcW w:w="3300" w:type="pct"/>
            <w:hideMark/>
          </w:tcPr>
          <w:p w:rsidR="00E9677C" w:rsidRPr="00E9677C" w:rsidRDefault="00E9677C" w:rsidP="00E9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967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Председатель Правительства</w:t>
            </w:r>
            <w:r w:rsidRPr="00E9677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hideMark/>
          </w:tcPr>
          <w:p w:rsidR="00E9677C" w:rsidRPr="00E9677C" w:rsidRDefault="00E9677C" w:rsidP="00E967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85BC0" w:rsidRDefault="00785BC0"/>
    <w:sectPr w:rsidR="0078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7C"/>
    <w:rsid w:val="00757D31"/>
    <w:rsid w:val="00785BC0"/>
    <w:rsid w:val="00790A62"/>
    <w:rsid w:val="007A1BBC"/>
    <w:rsid w:val="0082789C"/>
    <w:rsid w:val="00C11C5A"/>
    <w:rsid w:val="00E9677C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DBA98-CB8F-476B-B9E5-53E901C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Антипов</dc:creator>
  <cp:keywords/>
  <dc:description/>
  <cp:lastModifiedBy>Евгений Антипов</cp:lastModifiedBy>
  <cp:revision>1</cp:revision>
  <dcterms:created xsi:type="dcterms:W3CDTF">2020-03-29T06:50:00Z</dcterms:created>
  <dcterms:modified xsi:type="dcterms:W3CDTF">2020-03-29T06:51:00Z</dcterms:modified>
</cp:coreProperties>
</file>