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78" w:rsidRDefault="002B2978" w:rsidP="002B2978">
      <w:pPr>
        <w:pStyle w:val="s15"/>
        <w:shd w:val="clear" w:color="auto" w:fill="FFFFFF"/>
        <w:jc w:val="both"/>
        <w:rPr>
          <w:b/>
          <w:bCs/>
          <w:color w:val="22272F"/>
          <w:sz w:val="18"/>
          <w:szCs w:val="18"/>
        </w:rPr>
      </w:pPr>
      <w:r>
        <w:rPr>
          <w:rStyle w:val="s10"/>
          <w:b/>
          <w:bCs/>
          <w:color w:val="22272F"/>
          <w:sz w:val="18"/>
          <w:szCs w:val="18"/>
        </w:rPr>
        <w:t>Статья 12.21.1.</w:t>
      </w:r>
      <w:r>
        <w:rPr>
          <w:b/>
          <w:bCs/>
          <w:color w:val="22272F"/>
          <w:sz w:val="18"/>
          <w:szCs w:val="18"/>
        </w:rPr>
        <w:t> Нарушение </w:t>
      </w:r>
      <w:hyperlink r:id="rId4" w:anchor="/document/1305770/entry/235" w:history="1">
        <w:r w:rsidRPr="002B2978">
          <w:rPr>
            <w:rStyle w:val="a3"/>
            <w:b/>
            <w:bCs/>
            <w:color w:val="auto"/>
            <w:sz w:val="18"/>
            <w:szCs w:val="18"/>
            <w:u w:val="none"/>
          </w:rPr>
          <w:t>правил</w:t>
        </w:r>
      </w:hyperlink>
      <w:r w:rsidRPr="002B2978">
        <w:rPr>
          <w:b/>
          <w:bCs/>
          <w:sz w:val="18"/>
          <w:szCs w:val="18"/>
        </w:rPr>
        <w:t> </w:t>
      </w:r>
      <w:r>
        <w:rPr>
          <w:b/>
          <w:bCs/>
          <w:color w:val="22272F"/>
          <w:sz w:val="18"/>
          <w:szCs w:val="18"/>
        </w:rPr>
        <w:t>движения тяжеловесного и (или) крупногабаритного транспортного средства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1. Движение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габаритов, указанных в специальном разрешении, на величину не более 10 сантиметров -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влечет наложение административного штрафа на водителя в размере от одной тысячи до одной </w:t>
      </w:r>
      <w:proofErr w:type="gramStart"/>
      <w:r>
        <w:rPr>
          <w:color w:val="22272F"/>
          <w:sz w:val="18"/>
          <w:szCs w:val="18"/>
        </w:rPr>
        <w:t>тысячи пятисот</w:t>
      </w:r>
      <w:proofErr w:type="gramEnd"/>
      <w:r>
        <w:rPr>
          <w:color w:val="22272F"/>
          <w:sz w:val="18"/>
          <w:szCs w:val="18"/>
        </w:rPr>
        <w:t xml:space="preserve"> рублей; на должностных лиц, ответственных за перевозку, - от десяти тысяч до пятнадцати тысяч рублей; на юридических лиц - от ста тысяч до ста пятидесяти тысяч рублей</w:t>
      </w:r>
      <w:r w:rsidRPr="002B2978">
        <w:rPr>
          <w:strike/>
          <w:color w:val="FF0000"/>
          <w:sz w:val="18"/>
          <w:szCs w:val="18"/>
        </w:rPr>
        <w:t>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- на собственника (владельца) транспортного средства в размере ста пятидесяти тысяч рублей.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2. Движение тяжеловесного и (или) крупногабаритного транспортного средства с превышением допустимых габаритов транспортного средства на величину более 10,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10, но не более 20 процентов без специального разрешения -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влечет наложение административного штрафа на водителя в размере от трех тысяч до четырех тысяч рублей; на должностных лиц, ответственных за перевозку, - от двадцати пяти тысяч до тридцати тысяч рублей; на юридических лиц - от двухсот пятидесяти тысяч до трехсот тысяч рублей,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- на собственника (владельца) транспортного средства в размере трехсот тысяч рублей.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3. Движение тяжеловесного и (или) крупногабаритного транспортного средства с превышением допустимых габаритов транспортного средства на величину более 20,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20, но не более 50 процентов без специального разрешения -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месяцев; на должностных лиц, ответственных за перевозку, - от тридцати пяти тысяч до сорока тысяч рублей; на юридических лиц - от трехсот пятидесяти тысяч до четырехсот тысяч рублей,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- на собственника (владельца) транспортного средства в размере четырехсот тысяч рублей.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4. Движение тяжеловесного и (или) крупногабаритного транспортного средства с превышением габаритов, указанных в специальном разрешении, на величину более 10, но не более 20 сантиметров либо с превышением массы транспортного средства или нагрузки на ось транспортного средства, указанных в специальном разрешении, на величину более 10, но не более 20 процентов -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влечет наложение административного штрафа на водителя в размере от трех тысяч до трех тысяч пятисот рублей; на должностных лиц, ответственных за перевозку, - от двадцати тысяч до двадцати пяти тысяч рублей; на юридических лиц - от двухсот тысяч до двухсот пятидесяти тысяч рублей,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- на собственника (владельца) транспортного средства в размере двухсот пятидесяти тысяч рублей.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5. Движение тяжеловесного и (или) крупногабаритного транспортного средства с превышением габаритов, указанных в специальном разрешении, на величину более 20, но не более 50 сантиметров либо с превышением массы транспортного средства или нагрузки на ось транспортного средства, указанных в специальном разрешении, на величину более 20, но не более 50 процентов -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месяцев; на должностных лиц, ответственных за перевозку, - от тридцати тысяч до сорока тысяч рублей; на юридических лиц - от трехсот тысяч до четырехсот тысяч рублей,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- на собственника (владельца) транспортного средства в размере четырехсот тысяч рублей.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6. </w:t>
      </w:r>
      <w:proofErr w:type="gramStart"/>
      <w:r>
        <w:rPr>
          <w:color w:val="22272F"/>
          <w:sz w:val="18"/>
          <w:szCs w:val="18"/>
        </w:rPr>
        <w:t>Движение тяжеловесного и (или) крупногабаритного транспортного средства с превышением допустимых габаритов на величину более 50 сантиметров без специального разрешения, либо с превышением габаритов, указанных в специальном разрешении, на величину более 50 сантиметров,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разрешения, либо с превышением массы транспортного средства</w:t>
      </w:r>
      <w:proofErr w:type="gramEnd"/>
      <w:r>
        <w:rPr>
          <w:color w:val="22272F"/>
          <w:sz w:val="18"/>
          <w:szCs w:val="18"/>
        </w:rPr>
        <w:t xml:space="preserve"> или нагрузки на ось транспортного средства, указанных в специальном разрешении, на величину более 50 процентов -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lastRenderedPageBreak/>
        <w:t xml:space="preserve">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месяцев; на должностных лиц, ответственных за перевозку, - </w:t>
      </w:r>
      <w:proofErr w:type="gramStart"/>
      <w:r>
        <w:rPr>
          <w:color w:val="22272F"/>
          <w:sz w:val="18"/>
          <w:szCs w:val="18"/>
        </w:rPr>
        <w:t>от</w:t>
      </w:r>
      <w:proofErr w:type="gramEnd"/>
      <w:r>
        <w:rPr>
          <w:color w:val="22272F"/>
          <w:sz w:val="18"/>
          <w:szCs w:val="18"/>
        </w:rPr>
        <w:t xml:space="preserve"> </w:t>
      </w:r>
      <w:proofErr w:type="gramStart"/>
      <w:r>
        <w:rPr>
          <w:color w:val="22272F"/>
          <w:sz w:val="18"/>
          <w:szCs w:val="18"/>
        </w:rPr>
        <w:t>сорока</w:t>
      </w:r>
      <w:proofErr w:type="gramEnd"/>
      <w:r>
        <w:rPr>
          <w:color w:val="22272F"/>
          <w:sz w:val="18"/>
          <w:szCs w:val="18"/>
        </w:rPr>
        <w:t xml:space="preserve"> пяти тысяч до пятидесяти тысяч рублей; на юридических лиц - от четырехсот тысяч до пятисот тысяч рублей,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- на собственника (владельца) транспортного средства в размере пятисот тысяч рублей.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7. Нарушение правил движения тяжеловесных и (или) крупногабаритных транспортных средств, за исключением случаев, предусмотренных </w:t>
      </w:r>
      <w:hyperlink r:id="rId5" w:anchor="/document/12125267/entry/1221101" w:history="1">
        <w:r w:rsidRPr="002B2978">
          <w:rPr>
            <w:rStyle w:val="a3"/>
            <w:color w:val="auto"/>
            <w:sz w:val="18"/>
            <w:szCs w:val="18"/>
            <w:u w:val="none"/>
          </w:rPr>
          <w:t>частями 1 - 6</w:t>
        </w:r>
      </w:hyperlink>
      <w:r w:rsidRPr="002B2978">
        <w:rPr>
          <w:sz w:val="18"/>
          <w:szCs w:val="18"/>
        </w:rPr>
        <w:t> </w:t>
      </w:r>
      <w:r>
        <w:rPr>
          <w:color w:val="22272F"/>
          <w:sz w:val="18"/>
          <w:szCs w:val="18"/>
        </w:rPr>
        <w:t>настоящей статьи, -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влечет наложение административного штрафа на водителя транспортного средства в размере от одной тысячи до одной </w:t>
      </w:r>
      <w:proofErr w:type="gramStart"/>
      <w:r>
        <w:rPr>
          <w:color w:val="22272F"/>
          <w:sz w:val="18"/>
          <w:szCs w:val="18"/>
        </w:rPr>
        <w:t>тысячи пятисот</w:t>
      </w:r>
      <w:proofErr w:type="gramEnd"/>
      <w:r>
        <w:rPr>
          <w:color w:val="22272F"/>
          <w:sz w:val="18"/>
          <w:szCs w:val="18"/>
        </w:rPr>
        <w:t xml:space="preserve"> рублей; на должностных лиц, ответственных за перевозку, - от пяти тысяч до десяти тысяч рублей; на юридических лиц - от пятидесяти тысяч до ста тысяч рублей.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8. </w:t>
      </w:r>
      <w:proofErr w:type="gramStart"/>
      <w:r>
        <w:rPr>
          <w:color w:val="22272F"/>
          <w:sz w:val="18"/>
          <w:szCs w:val="18"/>
        </w:rPr>
        <w:t xml:space="preserve">Предоставление грузоотправителем недостоверных сведений о массе или габаритах груза в документах на перевозимый груз либо </w:t>
      </w:r>
      <w:proofErr w:type="spellStart"/>
      <w:r>
        <w:rPr>
          <w:color w:val="22272F"/>
          <w:sz w:val="18"/>
          <w:szCs w:val="18"/>
        </w:rPr>
        <w:t>неуказание</w:t>
      </w:r>
      <w:proofErr w:type="spellEnd"/>
      <w:r>
        <w:rPr>
          <w:color w:val="22272F"/>
          <w:sz w:val="18"/>
          <w:szCs w:val="18"/>
        </w:rPr>
        <w:t xml:space="preserve"> в транспортной накладной при перевозке крупногабаритных или тяжеловесных грузов информации о номере, дате или сроке действия специального разрешения либо о маршруте перевозки такого груза, если это повлекло нарушение, предусмотренное </w:t>
      </w:r>
      <w:hyperlink r:id="rId6" w:anchor="/document/12125267/entry/1221101" w:history="1">
        <w:r w:rsidRPr="002B2978">
          <w:rPr>
            <w:rStyle w:val="a3"/>
            <w:color w:val="auto"/>
            <w:sz w:val="18"/>
            <w:szCs w:val="18"/>
            <w:u w:val="none"/>
          </w:rPr>
          <w:t>частью 1</w:t>
        </w:r>
      </w:hyperlink>
      <w:r w:rsidRPr="002B2978">
        <w:rPr>
          <w:sz w:val="18"/>
          <w:szCs w:val="18"/>
        </w:rPr>
        <w:t>, </w:t>
      </w:r>
      <w:hyperlink r:id="rId7" w:anchor="/document/12125267/entry/1221102" w:history="1">
        <w:r w:rsidRPr="002B2978">
          <w:rPr>
            <w:rStyle w:val="a3"/>
            <w:color w:val="auto"/>
            <w:sz w:val="18"/>
            <w:szCs w:val="18"/>
            <w:u w:val="none"/>
          </w:rPr>
          <w:t>2</w:t>
        </w:r>
      </w:hyperlink>
      <w:r w:rsidRPr="002B2978">
        <w:rPr>
          <w:sz w:val="18"/>
          <w:szCs w:val="18"/>
        </w:rPr>
        <w:t> или </w:t>
      </w:r>
      <w:hyperlink r:id="rId8" w:anchor="/document/12125267/entry/1221104" w:history="1">
        <w:r w:rsidRPr="002B2978">
          <w:rPr>
            <w:rStyle w:val="a3"/>
            <w:color w:val="auto"/>
            <w:sz w:val="18"/>
            <w:szCs w:val="18"/>
            <w:u w:val="none"/>
          </w:rPr>
          <w:t>4</w:t>
        </w:r>
      </w:hyperlink>
      <w:r w:rsidRPr="002B2978">
        <w:rPr>
          <w:sz w:val="18"/>
          <w:szCs w:val="18"/>
        </w:rPr>
        <w:t> н</w:t>
      </w:r>
      <w:r>
        <w:rPr>
          <w:color w:val="22272F"/>
          <w:sz w:val="18"/>
          <w:szCs w:val="18"/>
        </w:rPr>
        <w:t>астоящей статьи, -</w:t>
      </w:r>
      <w:proofErr w:type="gramEnd"/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влечет наложение административного штрафа на граждан в размере от одной </w:t>
      </w:r>
      <w:proofErr w:type="gramStart"/>
      <w:r>
        <w:rPr>
          <w:color w:val="22272F"/>
          <w:sz w:val="18"/>
          <w:szCs w:val="18"/>
        </w:rPr>
        <w:t>тысячи пятисот</w:t>
      </w:r>
      <w:proofErr w:type="gramEnd"/>
      <w:r>
        <w:rPr>
          <w:color w:val="22272F"/>
          <w:sz w:val="18"/>
          <w:szCs w:val="18"/>
        </w:rPr>
        <w:t xml:space="preserve"> до двух тысяч рублей; на должностных лиц - от пятнадцати тысяч до двадцати тысяч рублей; на юридических лиц - от двухсот тысяч до трехсот тысяч рублей.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9. </w:t>
      </w:r>
      <w:proofErr w:type="gramStart"/>
      <w:r>
        <w:rPr>
          <w:color w:val="22272F"/>
          <w:sz w:val="18"/>
          <w:szCs w:val="18"/>
        </w:rPr>
        <w:t xml:space="preserve">Предоставление грузоотправителем недостоверных сведений о массе или габаритах груза в документах на перевозимый груз либо </w:t>
      </w:r>
      <w:proofErr w:type="spellStart"/>
      <w:r>
        <w:rPr>
          <w:color w:val="22272F"/>
          <w:sz w:val="18"/>
          <w:szCs w:val="18"/>
        </w:rPr>
        <w:t>неуказание</w:t>
      </w:r>
      <w:proofErr w:type="spellEnd"/>
      <w:r>
        <w:rPr>
          <w:color w:val="22272F"/>
          <w:sz w:val="18"/>
          <w:szCs w:val="18"/>
        </w:rPr>
        <w:t xml:space="preserve"> в транспортной накладной при перевозке крупногабаритных или тяжеловесных грузов информации о номере, дате или сроке действия специального разрешения либо о маршруте перевозки такого груза, если это повлекло нарушение, </w:t>
      </w:r>
      <w:r w:rsidRPr="002B2978">
        <w:rPr>
          <w:sz w:val="18"/>
          <w:szCs w:val="18"/>
        </w:rPr>
        <w:t>предусмотренное </w:t>
      </w:r>
      <w:hyperlink r:id="rId9" w:anchor="/document/12125267/entry/1221103" w:history="1">
        <w:r w:rsidRPr="002B2978">
          <w:rPr>
            <w:rStyle w:val="a3"/>
            <w:color w:val="auto"/>
            <w:sz w:val="18"/>
            <w:szCs w:val="18"/>
            <w:u w:val="none"/>
          </w:rPr>
          <w:t>частью 3</w:t>
        </w:r>
      </w:hyperlink>
      <w:r w:rsidRPr="002B2978">
        <w:rPr>
          <w:sz w:val="18"/>
          <w:szCs w:val="18"/>
        </w:rPr>
        <w:t>, </w:t>
      </w:r>
      <w:hyperlink r:id="rId10" w:anchor="/document/12125267/entry/1221105" w:history="1">
        <w:r w:rsidRPr="002B2978">
          <w:rPr>
            <w:rStyle w:val="a3"/>
            <w:color w:val="auto"/>
            <w:sz w:val="18"/>
            <w:szCs w:val="18"/>
            <w:u w:val="none"/>
          </w:rPr>
          <w:t>5</w:t>
        </w:r>
      </w:hyperlink>
      <w:r w:rsidRPr="002B2978">
        <w:rPr>
          <w:sz w:val="18"/>
          <w:szCs w:val="18"/>
        </w:rPr>
        <w:t> или </w:t>
      </w:r>
      <w:hyperlink r:id="rId11" w:anchor="/document/12125267/entry/1221106" w:history="1">
        <w:r w:rsidRPr="002B2978">
          <w:rPr>
            <w:rStyle w:val="a3"/>
            <w:color w:val="auto"/>
            <w:sz w:val="18"/>
            <w:szCs w:val="18"/>
            <w:u w:val="none"/>
          </w:rPr>
          <w:t>6</w:t>
        </w:r>
      </w:hyperlink>
      <w:r w:rsidRPr="002B2978">
        <w:rPr>
          <w:sz w:val="18"/>
          <w:szCs w:val="18"/>
        </w:rPr>
        <w:t> настоящей</w:t>
      </w:r>
      <w:r>
        <w:rPr>
          <w:color w:val="22272F"/>
          <w:sz w:val="18"/>
          <w:szCs w:val="18"/>
        </w:rPr>
        <w:t xml:space="preserve"> статьи, -</w:t>
      </w:r>
      <w:proofErr w:type="gramEnd"/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влечет наложение административного штрафа на граждан в размере пяти тысяч рублей; на должностных лиц - от двадцати пяти тысяч до тридцати пяти тысяч рублей; на юридических лиц - от трехсот пятидесяти тысяч до четырехсот тысяч рублей.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10. Превышение допустимой массы транспортного средства и (или) допустимой нагрузки на ось транспортного средства, либо массы транспортного средства и (или) нагрузки на ось транспортного средства, указанных в специальном разрешении, либо допустимых габаритов транспортного средства, либо габаритов, указанных в специальном разрешении, юридическими лицами или индивидуальными предпринимателями, осуществившими погрузку груза в транспортное средство, -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влечет наложение административного штрафа на индивидуальных предпринимателей в размере от восьмидесяти тысяч до ста тысяч рублей; на юридических лиц - от двухсот пятидесяти тысяч до четырехсот тысяч рублей.</w:t>
      </w:r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11. </w:t>
      </w:r>
      <w:proofErr w:type="gramStart"/>
      <w:r>
        <w:rPr>
          <w:color w:val="22272F"/>
          <w:sz w:val="18"/>
          <w:szCs w:val="18"/>
        </w:rPr>
        <w:t>Несоблюдение требований, предписанных </w:t>
      </w:r>
      <w:hyperlink r:id="rId12" w:anchor="/document/1305770/entry/1103" w:history="1">
        <w:r w:rsidRPr="002B2978">
          <w:rPr>
            <w:rStyle w:val="a3"/>
            <w:color w:val="auto"/>
            <w:sz w:val="18"/>
            <w:szCs w:val="18"/>
            <w:u w:val="none"/>
          </w:rPr>
          <w:t>дорожными знаками</w:t>
        </w:r>
      </w:hyperlink>
      <w:r w:rsidRPr="002B2978">
        <w:rPr>
          <w:sz w:val="18"/>
          <w:szCs w:val="18"/>
        </w:rPr>
        <w:t>, з</w:t>
      </w:r>
      <w:r>
        <w:rPr>
          <w:color w:val="22272F"/>
          <w:sz w:val="18"/>
          <w:szCs w:val="18"/>
        </w:rPr>
        <w:t>апрещающими движение транспортных средств, общая фактическая масса которых либо нагрузка на ось которых превышает указанные на дорожном знаке, если движение таких транспортных средств осуществляется без специального разрешения, -</w:t>
      </w:r>
      <w:proofErr w:type="gramEnd"/>
    </w:p>
    <w:p w:rsidR="002B2978" w:rsidRDefault="002B2978" w:rsidP="002B2978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влечет наложение административного штрафа в размере пяти тысяч рублей.</w:t>
      </w:r>
    </w:p>
    <w:p w:rsidR="002B2978" w:rsidRPr="002B2978" w:rsidRDefault="002B2978" w:rsidP="002B2978">
      <w:pPr>
        <w:pStyle w:val="s1"/>
        <w:shd w:val="clear" w:color="auto" w:fill="FFFFFF"/>
        <w:jc w:val="both"/>
        <w:rPr>
          <w:strike/>
          <w:color w:val="FF0000"/>
          <w:sz w:val="18"/>
          <w:szCs w:val="18"/>
        </w:rPr>
      </w:pPr>
      <w:r>
        <w:rPr>
          <w:rStyle w:val="s10"/>
          <w:b/>
          <w:bCs/>
          <w:color w:val="22272F"/>
          <w:sz w:val="18"/>
          <w:szCs w:val="18"/>
        </w:rPr>
        <w:t>Примечание</w:t>
      </w:r>
      <w:r>
        <w:rPr>
          <w:color w:val="22272F"/>
          <w:sz w:val="18"/>
          <w:szCs w:val="18"/>
        </w:rPr>
        <w:t xml:space="preserve">. </w:t>
      </w:r>
      <w:r w:rsidRPr="002B2978">
        <w:rPr>
          <w:strike/>
          <w:color w:val="FF0000"/>
          <w:sz w:val="18"/>
          <w:szCs w:val="18"/>
        </w:rPr>
        <w:t>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9A5E26" w:rsidRPr="009A5E26" w:rsidRDefault="009A5E26" w:rsidP="009A5E26">
      <w:pPr>
        <w:pStyle w:val="s1"/>
        <w:shd w:val="clear" w:color="auto" w:fill="FFFFFF"/>
        <w:jc w:val="both"/>
        <w:rPr>
          <w:color w:val="FF0000"/>
          <w:sz w:val="18"/>
          <w:szCs w:val="18"/>
        </w:rPr>
      </w:pPr>
      <w:r w:rsidRPr="009A5E26">
        <w:rPr>
          <w:color w:val="FF0000"/>
          <w:sz w:val="18"/>
          <w:szCs w:val="18"/>
        </w:rPr>
        <w:t>"</w:t>
      </w:r>
      <w:r w:rsidRPr="009A5E26">
        <w:rPr>
          <w:rStyle w:val="s10"/>
          <w:b/>
          <w:bCs/>
          <w:color w:val="FF0000"/>
          <w:sz w:val="18"/>
          <w:szCs w:val="18"/>
        </w:rPr>
        <w:t>Примечания</w:t>
      </w:r>
      <w:r w:rsidRPr="009A5E26">
        <w:rPr>
          <w:color w:val="FF0000"/>
          <w:sz w:val="18"/>
          <w:szCs w:val="18"/>
        </w:rPr>
        <w:t>:</w:t>
      </w:r>
    </w:p>
    <w:p w:rsidR="009A5E26" w:rsidRPr="009A5E26" w:rsidRDefault="009A5E26" w:rsidP="009A5E26">
      <w:pPr>
        <w:pStyle w:val="s1"/>
        <w:shd w:val="clear" w:color="auto" w:fill="FFFFFF"/>
        <w:jc w:val="both"/>
        <w:rPr>
          <w:color w:val="FF0000"/>
          <w:sz w:val="18"/>
          <w:szCs w:val="18"/>
        </w:rPr>
      </w:pPr>
      <w:r w:rsidRPr="009A5E26">
        <w:rPr>
          <w:color w:val="FF0000"/>
          <w:sz w:val="18"/>
          <w:szCs w:val="18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9A5E26" w:rsidRPr="009A5E26" w:rsidRDefault="009A5E26" w:rsidP="009A5E26">
      <w:pPr>
        <w:pStyle w:val="s1"/>
        <w:shd w:val="clear" w:color="auto" w:fill="FFFFFF"/>
        <w:jc w:val="both"/>
        <w:rPr>
          <w:color w:val="FF0000"/>
          <w:sz w:val="18"/>
          <w:szCs w:val="18"/>
        </w:rPr>
      </w:pPr>
      <w:r w:rsidRPr="009A5E26">
        <w:rPr>
          <w:color w:val="FF0000"/>
          <w:sz w:val="18"/>
          <w:szCs w:val="18"/>
        </w:rPr>
        <w:t>2. Административная ответственность, предусмотренная </w:t>
      </w:r>
      <w:hyperlink r:id="rId13" w:anchor="/document/12125267/entry/1221101" w:history="1">
        <w:r w:rsidRPr="009A5E26">
          <w:rPr>
            <w:rStyle w:val="a3"/>
            <w:color w:val="FF0000"/>
            <w:sz w:val="18"/>
            <w:szCs w:val="18"/>
            <w:u w:val="none"/>
          </w:rPr>
          <w:t>частью 1</w:t>
        </w:r>
      </w:hyperlink>
      <w:r w:rsidRPr="009A5E26">
        <w:rPr>
          <w:color w:val="FF0000"/>
          <w:sz w:val="18"/>
          <w:szCs w:val="18"/>
        </w:rPr>
        <w:t> настоящей статьи, не наступает в случае, если административное правонарушение зафиксировано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</w:t>
      </w:r>
      <w:proofErr w:type="gramStart"/>
      <w:r w:rsidRPr="009A5E26">
        <w:rPr>
          <w:color w:val="FF0000"/>
          <w:sz w:val="18"/>
          <w:szCs w:val="18"/>
        </w:rPr>
        <w:t>.".</w:t>
      </w:r>
      <w:proofErr w:type="gramEnd"/>
    </w:p>
    <w:p w:rsidR="003E32EF" w:rsidRDefault="009A5E26"/>
    <w:sectPr w:rsidR="003E32EF" w:rsidSect="007A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978"/>
    <w:rsid w:val="001B36D4"/>
    <w:rsid w:val="0025563B"/>
    <w:rsid w:val="002B2978"/>
    <w:rsid w:val="00382555"/>
    <w:rsid w:val="007A1441"/>
    <w:rsid w:val="007A2CE5"/>
    <w:rsid w:val="009A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2B297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s10">
    <w:name w:val="s_10"/>
    <w:basedOn w:val="a0"/>
    <w:rsid w:val="002B2978"/>
  </w:style>
  <w:style w:type="paragraph" w:customStyle="1" w:styleId="s9">
    <w:name w:val="s_9"/>
    <w:basedOn w:val="a"/>
    <w:rsid w:val="002B297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978"/>
    <w:rPr>
      <w:color w:val="0000FF"/>
      <w:u w:val="single"/>
    </w:rPr>
  </w:style>
  <w:style w:type="paragraph" w:customStyle="1" w:styleId="s22">
    <w:name w:val="s_22"/>
    <w:basedOn w:val="a"/>
    <w:rsid w:val="002B297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1">
    <w:name w:val="s_1"/>
    <w:basedOn w:val="a"/>
    <w:rsid w:val="002B297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876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6378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145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142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20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84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303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03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1613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1268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1543</Words>
  <Characters>8799</Characters>
  <Application>Microsoft Office Word</Application>
  <DocSecurity>0</DocSecurity>
  <Lines>73</Lines>
  <Paragraphs>20</Paragraphs>
  <ScaleCrop>false</ScaleCrop>
  <Company>Microsoft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Khamitova</dc:creator>
  <cp:lastModifiedBy>Khamitova</cp:lastModifiedBy>
  <cp:revision>2</cp:revision>
  <dcterms:created xsi:type="dcterms:W3CDTF">2023-03-01T11:13:00Z</dcterms:created>
  <dcterms:modified xsi:type="dcterms:W3CDTF">2023-03-01T11:18:00Z</dcterms:modified>
</cp:coreProperties>
</file>