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DB7E" w14:textId="77777777" w:rsidR="00000000" w:rsidRDefault="00000000">
      <w:pPr>
        <w:pStyle w:val="1"/>
      </w:pPr>
      <w:hyperlink r:id="rId7" w:history="1">
        <w:r>
          <w:rPr>
            <w:rStyle w:val="a4"/>
            <w:b w:val="0"/>
            <w:bCs w:val="0"/>
          </w:rPr>
          <w:t>Приказ Минфина России от 3 июня 2022 г. N 88н "Об определении порядка совершения таможенных операций в автомобильных пунктах пропуска через Государственную границу Российской Федерации, расположенных на таможенной границе Евразийского экономического союза, при неисправности информационной системы, используемой таможенными органами"</w:t>
        </w:r>
      </w:hyperlink>
    </w:p>
    <w:p w14:paraId="5EF82213" w14:textId="77777777" w:rsidR="00000000" w:rsidRDefault="00000000"/>
    <w:p w14:paraId="704020AB" w14:textId="77777777" w:rsidR="00000000" w:rsidRDefault="00000000">
      <w:r>
        <w:t>В соответствии с частью 2 статьи 83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пунктом 1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2020, N 40, ст. 6251), приказываю:</w:t>
      </w:r>
    </w:p>
    <w:p w14:paraId="6732444B" w14:textId="77777777" w:rsidR="00000000" w:rsidRDefault="00000000">
      <w:r>
        <w:t>1. Определить порядок совершения таможенных операций в автомобильных пунктах пропуска через Государственную границу Российской Федерации, расположенных на таможенной границе Евразийского экономического союза, при неисправности информационной системы, используемой таможенными органами, согласно приложению к настоящему приказу.</w:t>
      </w:r>
    </w:p>
    <w:p w14:paraId="0E72DAF9" w14:textId="77777777" w:rsidR="00000000" w:rsidRDefault="00000000">
      <w:r>
        <w:t>2. Контроль за исполнением настоящего приказа таможенными органами возложить на руководителя Федеральной таможенной службы Булавина В.И.</w:t>
      </w:r>
    </w:p>
    <w:p w14:paraId="6747413F" w14:textId="77777777" w:rsidR="00000000" w:rsidRDefault="00000000">
      <w:r>
        <w:t>3. Настоящий приказ вступает в силу по истечении 30 дней после дня его официального опубликования.</w:t>
      </w:r>
    </w:p>
    <w:p w14:paraId="339EEFF8"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1E69889D" w14:textId="77777777">
        <w:tblPrEx>
          <w:tblCellMar>
            <w:top w:w="0" w:type="dxa"/>
            <w:bottom w:w="0" w:type="dxa"/>
          </w:tblCellMar>
        </w:tblPrEx>
        <w:tc>
          <w:tcPr>
            <w:tcW w:w="3302" w:type="pct"/>
            <w:tcBorders>
              <w:top w:val="nil"/>
              <w:left w:val="nil"/>
              <w:bottom w:val="nil"/>
              <w:right w:val="nil"/>
            </w:tcBorders>
          </w:tcPr>
          <w:p w14:paraId="7368CE03" w14:textId="77777777" w:rsidR="00000000" w:rsidRDefault="00000000">
            <w:pPr>
              <w:pStyle w:val="a7"/>
            </w:pPr>
            <w:r>
              <w:t>Министр</w:t>
            </w:r>
          </w:p>
        </w:tc>
        <w:tc>
          <w:tcPr>
            <w:tcW w:w="1651" w:type="pct"/>
            <w:tcBorders>
              <w:top w:val="nil"/>
              <w:left w:val="nil"/>
              <w:bottom w:val="nil"/>
              <w:right w:val="nil"/>
            </w:tcBorders>
          </w:tcPr>
          <w:p w14:paraId="16B44FE4" w14:textId="77777777" w:rsidR="00000000" w:rsidRDefault="00000000">
            <w:pPr>
              <w:pStyle w:val="a5"/>
              <w:jc w:val="right"/>
            </w:pPr>
            <w:r>
              <w:t>А.Г. Силуанов</w:t>
            </w:r>
          </w:p>
        </w:tc>
      </w:tr>
    </w:tbl>
    <w:p w14:paraId="51AABE02" w14:textId="77777777" w:rsidR="00000000" w:rsidRDefault="00000000"/>
    <w:p w14:paraId="1E483DCD" w14:textId="77777777" w:rsidR="00000000" w:rsidRDefault="00000000">
      <w:pPr>
        <w:pStyle w:val="a7"/>
      </w:pPr>
      <w:r>
        <w:t>Зарегистрировано в Минюсте РФ 26 августа 2022 г.</w:t>
      </w:r>
    </w:p>
    <w:p w14:paraId="5477AA9A" w14:textId="77777777" w:rsidR="00000000" w:rsidRDefault="00000000">
      <w:pPr>
        <w:pStyle w:val="a7"/>
      </w:pPr>
      <w:r>
        <w:t>Регистрационный N 69810</w:t>
      </w:r>
    </w:p>
    <w:p w14:paraId="0DD8BA94" w14:textId="77777777" w:rsidR="00000000" w:rsidRDefault="00000000"/>
    <w:p w14:paraId="4E7A7111" w14:textId="77777777" w:rsidR="00000000" w:rsidRDefault="00000000">
      <w:pPr>
        <w:ind w:firstLine="698"/>
        <w:jc w:val="right"/>
      </w:pPr>
      <w:r>
        <w:t>Приложение</w:t>
      </w:r>
      <w:r>
        <w:br/>
        <w:t>к приказу Министерства финансов</w:t>
      </w:r>
      <w:r>
        <w:br/>
        <w:t>Российской Федерации</w:t>
      </w:r>
      <w:r>
        <w:br/>
        <w:t>от 3.06.2022 N 88н</w:t>
      </w:r>
    </w:p>
    <w:p w14:paraId="4A5086F2" w14:textId="77777777" w:rsidR="00000000" w:rsidRDefault="00000000"/>
    <w:p w14:paraId="0E55CFBA" w14:textId="77777777" w:rsidR="00000000" w:rsidRDefault="00000000">
      <w:pPr>
        <w:pStyle w:val="1"/>
      </w:pPr>
      <w:r>
        <w:t>Порядок совершения таможенных операций в автомобильных пунктах пропуска через Государственную границу Российской Федерации, расположенных на таможенной границе Евразийского экономического союза, при неисправности информационной системы, используемой таможенными органами</w:t>
      </w:r>
    </w:p>
    <w:p w14:paraId="0D0ED5EF" w14:textId="77777777" w:rsidR="00000000" w:rsidRDefault="00000000"/>
    <w:p w14:paraId="0D31F09E" w14:textId="77777777" w:rsidR="00000000" w:rsidRDefault="00000000">
      <w:r>
        <w:t xml:space="preserve">1. Порядок совершения таможенных операций в автомобильных пунктах пропуска через Государственную границу Российской Федерации, расположенных на таможенной границе Евразийского экономического союза, при неисправности информационной системы, используемой таможенными органами (далее - Порядок), определяет правила совершения таможенных операций должностными лицами таможенных органов, в должностные обязанности которых в соответствии с должностными инструкциями (должностными регламентами) входит совершение таможенных операций и проведение таможенного контроля в отношении товаров и транспортных средств, перемещаемых через автомобильные пункты пропуска через Государственную границу Российской Федерации, расположенные на таможенной границе Евразийского экономического союза (далее соответственно - уполномоченные должностные лица, АПП), а также должностными лицами вышестоящих таможенных органов в случае нештатной ситуации, связанной с неисправностью информационно-программных средств Единой автоматизированной информационной системы </w:t>
      </w:r>
      <w:r>
        <w:lastRenderedPageBreak/>
        <w:t>таможенных органов (далее соответственно - НШС, ИПС ЕАИС ТО) в АПП.</w:t>
      </w:r>
    </w:p>
    <w:p w14:paraId="4FE8991E" w14:textId="77777777" w:rsidR="00000000" w:rsidRDefault="00000000">
      <w:r>
        <w:t>2. Решение о времени начала применения Порядка в случае возникновения НШС принимает начальник регионального таможенного управления (далее - РТУ) или таможни, непосредственно подчиненной ФТС России, в регионе деятельности которых расположен АПП (лицо, его замещающее или им уполномоченное), с учетом информации о скоплении транспортных средств перед АПП, количестве должностных лиц в дежурной смене, количестве товаров и транспортных средств, в отношении которых проводится государственный контроль в АПП, о характере и планируемых сроках устранения НШС, но не ранее 30 минут со времени фиксации НШС информационно-технической службой таможенного органа - в отношении товаров, перемещаемых физическими лицами, и товаров, в отношении которых статьей 81 Таможенного кодекса Евразийского экономического союза</w:t>
      </w:r>
      <w:r>
        <w:rPr>
          <w:vertAlign w:val="superscript"/>
        </w:rPr>
        <w:t xml:space="preserve"> 1 </w:t>
      </w:r>
      <w:r>
        <w:t>(далее соответственно - ТК ЕАЭС, ЕАЭС) предусмотрен первоочередной порядок совершения таможенных операций, не ранее 1 часа - в отношении иных категорий товаров.</w:t>
      </w:r>
    </w:p>
    <w:p w14:paraId="2946E4D3" w14:textId="77777777" w:rsidR="00000000" w:rsidRDefault="00000000">
      <w:r>
        <w:t>3. Решение об окончании периода применения Порядка принимает начальник РТУ или таможни, непосредственно подчиненной ФТС России (лицо, его замещающее или им уполномоченное), в регионе деятельности которых расположен АПП, в течение 30 минут после получения от информационно-технической службы таможенного органа информации о завершении НШС.</w:t>
      </w:r>
    </w:p>
    <w:p w14:paraId="1FC52CB9" w14:textId="77777777" w:rsidR="00000000" w:rsidRDefault="00000000">
      <w:r>
        <w:t>4. Уполномоченные должностные лица в период действия НШС осуществляют взаимодействие с иными таможенными органами в соответствии с пунктами 11, 13, 16 - 18, 20, 21, 23 и 24 Порядка по служебным каналам связи: по ведомственной электронной почте, факсимильной связи, телетайпу, служебной телефонной связи, в том числе мобильной, ведомственной системе электронного документооборота (далее - служебные каналы связи). При использовании телефонной связи осуществляется фиксация передаваемой и получаемой информации на бумажном носителе с указанием входящего и исходящего регистрационных номеров и даты телефонограммы, должности, инициалов и фамилии должностных лиц таможенных органов, отправивших и принявших телефонограмму. Передача информации, предусмотренной Порядком, с использованием иных каналов связи не допускается.</w:t>
      </w:r>
    </w:p>
    <w:p w14:paraId="6A518647" w14:textId="77777777" w:rsidR="00000000" w:rsidRDefault="00000000">
      <w:r>
        <w:t>5. Начальник таможенного органа (лицо, его замещающее или им уполномоченное), в регионе деятельности которого расположен АПП, в течение трех дней со дня восстановления штатного функционирования ИПС ЕАИС ТО обеспечивает внесение в ИПС ЕАИС ТО сведений о совершенных в период НШС таможенных операциях, а в отношении таможенных операций, связанных с помещением товаров и транспортных средств под таможенную процедуру таможенного транзита или завершением таможенной процедуры таможенного транзита, - в течение одного дня, следующего за днем восстановления штатного функционирования ИПС ЕАИС ТО, если иные сроки не предусмотрены Порядком.</w:t>
      </w:r>
    </w:p>
    <w:p w14:paraId="54994029" w14:textId="77777777" w:rsidR="00000000" w:rsidRDefault="00000000">
      <w:r>
        <w:t>6. В случае неисправности одного или нескольких ИПС ЕАИС ТО, обеспечивающих совершение таможенных операций в АПП, уполномоченное должностное лицо осуществляет таможенные операции посредством личного кабинета должностного лица в информационно-телекоммуникационной сети "Интернет" (далее - личный кабинет должностного лица). При отсутствии технической возможности использования личного кабинета должностного лица уполномоченное должностное лицо осуществляет действия, предусмотренные Порядком.</w:t>
      </w:r>
    </w:p>
    <w:p w14:paraId="163F5417" w14:textId="77777777" w:rsidR="00000000" w:rsidRDefault="00000000">
      <w:r>
        <w:t>7. В случае неисправности ИПС ЕАИС ТО, обеспечивающих совершение операций, связанных с таможенным декларированием транспортного средства международной перевозки, уполномоченное должностное лицо принимает решение об оформлении таможенной декларации на транспортное средство на основе таможенных и транспортных (перевозочных) документов, представленных перевозчиком на бумажном носителе, либо иное решение в соответствии с ТК ЕАЭС, актами, входящими в право ЕАЭС, и (или) законодательством Российской Федерации о таможенном регулировании.</w:t>
      </w:r>
    </w:p>
    <w:p w14:paraId="1689BF1D" w14:textId="77777777" w:rsidR="00000000" w:rsidRDefault="00000000">
      <w:r>
        <w:t xml:space="preserve">8. Соблюдение мер нетарифного регулирования, в том числе вводимых в одностороннем </w:t>
      </w:r>
      <w:r>
        <w:lastRenderedPageBreak/>
        <w:t>порядке, и мер технического регулирования подтверждается в случаях и порядке, определенных Евразийской экономической комиссией или законодательством государств - членов ЕАЭС в соответствии с Договором о Евразийском экономическом союзе от 29 мая 2014 г.</w:t>
      </w:r>
      <w:r>
        <w:rPr>
          <w:vertAlign w:val="superscript"/>
        </w:rPr>
        <w:t xml:space="preserve"> 2 </w:t>
      </w:r>
      <w:r>
        <w:t>(далее - Договор о ЕАЭС),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государств - членов ЕАЭС, путем представления документов и (или) сведений, подтверждающих соблюдение таких мер (далее - разрешительные документы).</w:t>
      </w:r>
    </w:p>
    <w:p w14:paraId="3D757D53" w14:textId="77777777" w:rsidR="00000000" w:rsidRDefault="00000000">
      <w:r>
        <w:t>В случае неисправности ИПС ЕАИС ТО, обеспечивающих информационное взаимодействие с внешними информационными системами посредством инфраструктуры системы межведомственного электронного взаимодействия (далее - СМЭВ), в целях проверки достоверности сведений, правильности заполнения и (или) оформления разрешительных документов уполномоченные должностные лица в период действия НШС осуществляют взаимодействие по служебным каналам связи со структурным подразделением таможни, в функции которого входит обеспечение соблюдения запретов и ограничений.</w:t>
      </w:r>
    </w:p>
    <w:p w14:paraId="5F559F0F" w14:textId="77777777" w:rsidR="00000000" w:rsidRDefault="00000000">
      <w:r>
        <w:t>В случае выявления при прибытии товаров на таможенную территорию ЕАЭС или убытии товаров с таможенной территории ЕАЭС несоблюдения запретов и ограничений уполномоченное должностное лицо в соответствии с пунктом 3 статьи 12 ТК ЕАЭС принимает решение о запрете ввоза товаров на таможенную территорию ЕАЭС или вывоза товара с таможенной территории ЕАЭС и доводит его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ЕАЭС или на момент их вывоза с таможенной территории ЕАЭС.</w:t>
      </w:r>
    </w:p>
    <w:p w14:paraId="72C3EE58" w14:textId="77777777" w:rsidR="00000000" w:rsidRDefault="00000000">
      <w:r>
        <w:t>9. В случае неисправности ИПС ЕАИС ТО, обеспечивающих получение в электронном виде предварительной информации о товарах, ввозимых на таможенную территорию ЕАЭС автомобильным транспортом, документов и сведений, необходимых для совершения таможенных операций, связанных с прибытием товаров и транспортных средств, уполномоченное должностное лицо не проводит проверку наличия и содержания предварительной информации и не требует ее представления перевозчиком или иным лицом, который вправе или обязан ее представлять</w:t>
      </w:r>
      <w:r>
        <w:rPr>
          <w:vertAlign w:val="superscript"/>
        </w:rPr>
        <w:t> 3</w:t>
      </w:r>
      <w:r>
        <w:t>.</w:t>
      </w:r>
    </w:p>
    <w:p w14:paraId="619B9563" w14:textId="77777777" w:rsidR="00000000" w:rsidRDefault="00000000">
      <w:r>
        <w:t>10. В случае представления перевозчиком, таможенным представителем, лицами, обладающими полномочиями в отношении товаров, иным лицом, действующим по поручению этих лиц, документов и сведений на бумажном носителе уполномоченное должностное лицо принимает представленные документы и сведения, совершает таможенные операции и проводит таможенный контроль товаров при их прибытии (убытии), помещении под таможенную процедуру таможенного транзита, а также временном хранении в соответствии с положениями глав 14 - 15, 22 ТК ЕАЭС с внесением сведений в ИПС ЕАИС ТО в ручном режиме в сроки, установленные пунктом 5 Порядка.</w:t>
      </w:r>
    </w:p>
    <w:p w14:paraId="28BED4B4" w14:textId="77777777" w:rsidR="00000000" w:rsidRDefault="00000000">
      <w:r>
        <w:t>11. В случае неисправности ИПС ЕАИС ТО, обеспечивающих контроль объема вывозимого товара и фиксацию сведений о фактическом вывозе, уполномоченное должностное лицо с использованием служебных каналов связи направляет в таможенный орган, осуществивший выпуск товара, запрос, содержащий сведения, определенные пунктами 8 и 18 Порядка подтверждения таможенными органами государств - членов Евразийского экономического союза фактического вывоза товаров с таможенной территории Союза, утвержденного Решением Коллегии Евразийской экономической комиссии от 7 февраля 2018 г. N 25</w:t>
      </w:r>
      <w:r>
        <w:rPr>
          <w:vertAlign w:val="superscript"/>
        </w:rPr>
        <w:t> 4</w:t>
      </w:r>
      <w:r>
        <w:t xml:space="preserve"> (далее - Порядок подтверждения фактического вывоза товаров). Дальнейшие действия совершаются уполномоченным должностным лицом в соответствии с пунктами 19 и 20 Порядка подтверждения фактического вывоза товаров. В случае невозможности взаимодействия таможенных органов по служебным каналам связи уполномоченное должностное лицо принимает решение об оформлении разрешения на убытие товара на основе сведений, указанных в декларации на товары и транспортных (перевозочных) документах, представленных на бумажном носителе, а также результатов таможенного контроля, проведенного в соответствии с пунктом 19 Порядка подтверждения фактического вывоза товаров, либо иное решение в соответствии с ТК ЕАЭС, </w:t>
      </w:r>
      <w:r>
        <w:lastRenderedPageBreak/>
        <w:t>актами, входящими в право ЕАЭС, и (или) законодательством Российской Федерации.</w:t>
      </w:r>
    </w:p>
    <w:p w14:paraId="3BF2B9C9" w14:textId="77777777" w:rsidR="00000000" w:rsidRDefault="00000000">
      <w:r>
        <w:t>12. В случае неисправности ИПС ЕАИС ТО, обеспечивающих проверку сведений из таможенных документов на соответствие профилям рисков и/или визуализацию результатов данной проверки (далее - специальное программное средство), уполномоченное должностное лицо таможенного органа осуществляет:</w:t>
      </w:r>
    </w:p>
    <w:p w14:paraId="69CE16EE" w14:textId="77777777" w:rsidR="00000000" w:rsidRDefault="00000000">
      <w:r>
        <w:t>передачу в таможню или РТУ (в случае отсутствия возможности получения информации с уровня таможни) сведений о перемещаемой партии товара в целях обеспечения проверки наличия профилей рисков, в соответствии с которыми подлежат применению меры по минимизации рисков в отношении указанной партии товара (в отношении ввозимых товаров обеспечивается передача сведений о номере предварительной информации, номере транспортного средства, получателе, перевозчике, наименовании и коде товара в соответствии с единой Товарной номенклатурой внешней экономической деятельности Евразийского экономического союза, утвержденной Решением Совета Евразийской экономической комиссии от 14 сентября 2021 г. N 80</w:t>
      </w:r>
      <w:r>
        <w:rPr>
          <w:vertAlign w:val="superscript"/>
        </w:rPr>
        <w:t> 5</w:t>
      </w:r>
      <w:r>
        <w:t xml:space="preserve"> (далее - ТН ВЭД ЕАЭС) на уровне не менее первых 6 знаков; в отношении вывозимых товаров обеспечивается передача сведений о номере экспортной декларации на товары или транзитной декларации, номере транспортного средства, отправителе, наименовании и коде товара в соответствии с ТН ВЭД ЕАЭС на уровне не менее первых 6 знаков);</w:t>
      </w:r>
    </w:p>
    <w:p w14:paraId="22528A2B" w14:textId="77777777" w:rsidR="00000000" w:rsidRDefault="00000000">
      <w:r>
        <w:t>выявление рисков, содержащихся в неформализованных профилях рисков;</w:t>
      </w:r>
    </w:p>
    <w:p w14:paraId="538B6810" w14:textId="77777777" w:rsidR="00000000" w:rsidRDefault="00000000">
      <w:r>
        <w:t>применение мер по минимизации рисков в соответствии с выявленными профилями рисков, а также мер по минимизации рисков, перечень которых приведен в приложении N 1 к Тактике применения таможенными органами системы управления рисками, утвержденной приказом Минфина России от 15 марта 2021 г. N 200дсп</w:t>
      </w:r>
      <w:r>
        <w:rPr>
          <w:vertAlign w:val="superscript"/>
        </w:rPr>
        <w:t> 6</w:t>
      </w:r>
      <w:r>
        <w:t xml:space="preserve"> (далее - Тактика), с пометкой "Без профиля риска".</w:t>
      </w:r>
    </w:p>
    <w:p w14:paraId="262422DA" w14:textId="77777777" w:rsidR="00000000" w:rsidRDefault="00000000">
      <w:r>
        <w:t>Уполномоченное должностное лицо таможни (РТУ) с учетом полученных из АПП сведений о партии товаров осуществляет с использованием ИПС ЕАИС ТО проверку наличия профилей рисков, в соответствии с которыми подлежат применению меры по минимизации рисков в отношении партии товаров.</w:t>
      </w:r>
    </w:p>
    <w:p w14:paraId="5359D465" w14:textId="77777777" w:rsidR="00000000" w:rsidRDefault="00000000">
      <w:r>
        <w:t>Информация АПП о партии товаров, а также сведения таможни (РТУ) о выявленных в отношении партии товаров профилях рисков и подлежащих применению мерах по минимизации рисков (с приведением необходимой для их реализации информации об условиях и/или особенностях и/или характеристиках их применения) либо отсутствии профилей рисков, в соответствии с которыми подлежат применению меры по минимизации рисков, передаются в электронном виде при наличии служебных каналов связи.</w:t>
      </w:r>
    </w:p>
    <w:p w14:paraId="3836004E" w14:textId="77777777" w:rsidR="00000000" w:rsidRDefault="00000000">
      <w:r>
        <w:t>13. После восстановления работоспособности специальных программных средств уполномоченное должностное лицо АПП:</w:t>
      </w:r>
    </w:p>
    <w:p w14:paraId="0AB69378" w14:textId="77777777" w:rsidR="00000000" w:rsidRDefault="00000000">
      <w:r>
        <w:t>осуществляет проверку с использованием специального программного средства сведений из таможенных документов на соответствие профилям рисков;</w:t>
      </w:r>
    </w:p>
    <w:p w14:paraId="194421FC" w14:textId="77777777" w:rsidR="00000000" w:rsidRDefault="00000000">
      <w:r>
        <w:t>при выявлении профилей рисков в отношении товаров и (или) транспортных средств международной перевозки обеспечивает применение мер по минимизации рисков, предусмотренных выявленными профилями рисков (за исключением профилей рисков, ранее выявленных при совершении таможенных операций в соответствии с пунктом 12 Порядка).</w:t>
      </w:r>
    </w:p>
    <w:p w14:paraId="65D88DA5" w14:textId="77777777" w:rsidR="00000000" w:rsidRDefault="00000000">
      <w:r>
        <w:t>В случаях, когда профили рисков выявлены в отношении товаров и (или) транспортных средств международной перевозки, совершение таможенных операций в отношении которых завершено, уполномоченное должностное лицо АПП осуществляет передачу с использованием служебных каналов связи информации о необходимости их применения в подразделение таможни, координирующее применение системы управления рисками, в регионе деятельности которой расположен АПП, а также в таможенный орган назначения и таможенный орган регистрации маршрута перевозки товаров (если он был установлен), в срок, не позднее одного дня, следующего за днем выявления необходимости их применения.</w:t>
      </w:r>
    </w:p>
    <w:p w14:paraId="3FBEEF9F" w14:textId="77777777" w:rsidR="00000000" w:rsidRDefault="00000000">
      <w:r>
        <w:t xml:space="preserve">Передаче с использованием служебных каналов связи подлежат сведения о номере таможенной декларации, номере профиля риска (при наличии), перечне мер по минимизации </w:t>
      </w:r>
      <w:r>
        <w:lastRenderedPageBreak/>
        <w:t>рисков (с приведением необходимой для их реализации информации об условиях и/или особенностях, и/или характеристиках их применения).</w:t>
      </w:r>
    </w:p>
    <w:p w14:paraId="1AFB8A32" w14:textId="77777777" w:rsidR="00000000" w:rsidRDefault="00000000">
      <w:r>
        <w:t>Если необходимость применения мер по минимизации рисков установлена целевыми профилями рисков или целевыми правоохранительными профилями рисков, то информирование, предусмотренное настоящим пунктом, осуществляется не позднее двух часов с момента их выявления.</w:t>
      </w:r>
    </w:p>
    <w:p w14:paraId="3EF15510" w14:textId="77777777" w:rsidR="00000000" w:rsidRDefault="00000000">
      <w:r>
        <w:t>В случае фактического убытия товаров и(или) транспортных средств международной перевозки, в отношении которых выявлена необходимость применения мер по минимизации рисков, уполномоченное должностное лицо АПП направляет информацию об объекте контроля, выявленных профилях рисков и подлежавших применению мерах по минимизации рисков (с приведением необходимой для их реализации информации об условиях и/или особенностях, и/или характеристиках их применения) в подразделение таможни, координирующее применение системы управления рисками, в регионе деятельности которой расположен АПП. Указанная информация направляется уполномоченным должностным лицом по служебным каналам связи не позднее трех дней, следующих за днем устранения НШС, в целях учета и последующего использования в рамках системы управления рисками.</w:t>
      </w:r>
    </w:p>
    <w:p w14:paraId="4B5929CB" w14:textId="77777777" w:rsidR="00000000" w:rsidRDefault="00000000">
      <w:r>
        <w:t>Учет результатов применения мер по минимизации рисков осуществляется в соответствии с положениями главы X Тактики в течение трех дней с момента восстановления работоспособности ИПС ЕАИС ТО.</w:t>
      </w:r>
    </w:p>
    <w:p w14:paraId="36A52890" w14:textId="77777777" w:rsidR="00000000" w:rsidRDefault="00000000">
      <w:r>
        <w:t>14. В случае неисправности ИПС ЕАИС ТО, обеспечивающих информационное взаимодействие с внешними информационными системами посредством инфраструктуры СМЭВ, иные виды государственного контроля осуществляют представители соответствующих федеральных органов исполнительной власти при их наличии в АПП на основании представленных документов на бумажном носителе.</w:t>
      </w:r>
    </w:p>
    <w:p w14:paraId="7911F1A7" w14:textId="77777777" w:rsidR="00000000" w:rsidRDefault="00000000">
      <w:r>
        <w:t>При отсутствии в АПП представителей федеральных органов исполнительной власти совершение таможенных операций в отношении товаров, требующих проведение иных видов государственного контроля, приостанавливается до восстановления работоспособности инфраструктуры СМЭВ, за исключением транспортного контроля, который осуществляется в соответствии с пунктом 10 Порядка.</w:t>
      </w:r>
    </w:p>
    <w:p w14:paraId="40708F9A" w14:textId="77777777" w:rsidR="00000000" w:rsidRDefault="00000000">
      <w:r>
        <w:t>15. В случае неисправности ИПС ЕАИС ТО, обеспечивающих совершение таможенных операций и проведение таможенного контроля при помещении товаров под таможенную процедуру таможенного транзита либо завершении такой таможенной процедуры, уполномоченное должностное лицо осуществляет контроль представления документов, необходимых для помещения товаров под таможенную процедуру таможенного транзита либо завершения такой таможенной процедуры, на бумажном носителе и совершает таможенные операции в порядке, установленном Решением Комиссии Таможенного союза от 17 августа 2010 г. N 438 "О Порядке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r>
        <w:rPr>
          <w:vertAlign w:val="superscript"/>
        </w:rPr>
        <w:t> 7</w:t>
      </w:r>
      <w:r>
        <w:t>, с внесением сведений в ИПС ЕАИС ТО в ручном режиме в течение одного дня, следующего за днем восстановления штатного функционирования ИПС ЕАИС ТО.</w:t>
      </w:r>
    </w:p>
    <w:p w14:paraId="3941CB35" w14:textId="77777777" w:rsidR="00000000" w:rsidRDefault="00000000">
      <w:r>
        <w:t>В АПП остается один экземпляр либо копия комплекта документов на бумажном носителе, оформленных при помещении товаров под таможенную процедуру таможенного транзита/завершении таможенной процедуры таможенного транзита, который хранится в соответствующем архиве бумажных документов и передается в структурное подразделение таможни, осуществляющее контроль применения таможенной процедуры таможенного транзита (далее - ОКТТ).</w:t>
      </w:r>
    </w:p>
    <w:p w14:paraId="2C1D75F0" w14:textId="77777777" w:rsidR="00000000" w:rsidRDefault="00000000">
      <w:r>
        <w:t xml:space="preserve">16. Если в качестве декларанта таможенной процедуры таможенного транзита выступает таможенный перевозчик, осуществляющий перевозку (транспортировку) декларируемых товаров, или уполномоченный экономический оператор (далее -УЭО), имеющий свидетельство о включении в реестр УЭО первого или третьего типа, при отсутствии технической возможности проведения </w:t>
      </w:r>
      <w:r>
        <w:lastRenderedPageBreak/>
        <w:t>проверки нахождения указанных лиц в соответствующих реестрах уполномоченное должностное лицо посредством служебных каналов связи уточняет в ОКТТ таможни отправления возможность проверки наличия декларанта таможенной процедуры таможенного транзита в соответствующем реестре.</w:t>
      </w:r>
    </w:p>
    <w:p w14:paraId="01424F2F" w14:textId="77777777" w:rsidR="00000000" w:rsidRDefault="00000000">
      <w:r>
        <w:t>Если ОКТТ таможни отправления подтверждает нахождение декларанта таможенной процедуры таможенного транзита в реестре таможенных перевозчиков либо наличие у данного лица свидетельства о включении в реестр УЭО первого или третьего типа, уполномоченное должностное лицо совершает таможенные операции, связанные с помещением товаров под таможенную процедуру таможенного транзита.</w:t>
      </w:r>
    </w:p>
    <w:p w14:paraId="67E46D21" w14:textId="77777777" w:rsidR="00000000" w:rsidRDefault="00000000">
      <w:r>
        <w:t>При неподтверждении ОКТТ таможни отправления сведений, указанных в абзаце втором настоящего пункта, таможенные операции, связанные с помещением товаров под таможенную процедуру таможенного транзита, уполномоченное должностное лицо осуществляет в соответствии с абзацем пятым пункта 20 Порядка.</w:t>
      </w:r>
    </w:p>
    <w:p w14:paraId="413B6787" w14:textId="77777777" w:rsidR="00000000" w:rsidRDefault="00000000">
      <w:r>
        <w:t>17. После помещения товаров под таможенную процедуру таможенного транзита уполномоченное должностное лицо направляет по служебным каналам связи в ОКТТ таможни назначения и отправления электронное сообщение о выпуске товаров в соответствии с таможенной процедурой таможенного транзита. Сообщение направляется в срок не позднее трех часов после помещения товаров под таможенную процедуру таможенного транзита или после восстановления работоспособности ИПС ЕАИС ТО.</w:t>
      </w:r>
    </w:p>
    <w:p w14:paraId="1EFF7180" w14:textId="77777777" w:rsidR="00000000" w:rsidRDefault="00000000">
      <w:r>
        <w:t>В случае если транзитная декларация (далее - ТД) уже была подана ранее в электронном виде, используются ее бумажная копия - распечатка (при наличии), заверенная таможенным органом, ее оформившим, или сведения о регистрационном номере ТД для направления запроса в ОКТТ таможни отправления/назначения в срок, не позднее трех часов после восстановления работоспособности ИПС ЕАИС ТО.</w:t>
      </w:r>
    </w:p>
    <w:p w14:paraId="48B1EB9B" w14:textId="77777777" w:rsidR="00000000" w:rsidRDefault="00000000">
      <w:r>
        <w:t>18. В целях завершения таможенной процедуры таможенного транзита при совершении таможенных операций по регистрации прибытия товаров и транспортных средств в место доставки уполномоченное должностное лицо проверяет наличие электронного сообщения о выпуске товаров в соответствии с таможенной процедурой таможенного транзита из таможенного органа отправления. В случае отсутствия такого сообщения в целях проверки сведений о выпуске ТД уполномоченное должностное лицо осуществляет запрос в таможенный орган отправления с помощью комплекса программных средств контроля таможенного транзита (в случае его работоспособности) или по служебным каналам связи.</w:t>
      </w:r>
    </w:p>
    <w:p w14:paraId="6CA8644F" w14:textId="77777777" w:rsidR="00000000" w:rsidRDefault="00000000">
      <w:r>
        <w:t>После получения сведений о выпуске ТД уполномоченное должностное лицо осуществляет операции по регистрации прибытия товаров и транспортных средств в место доставки и завершению действия таможенной процедуры таможенного транзита в соответствии с пунктом 5 Порядка совершения таможенных операций, связанных с завершением и прекращением действия таможенной процедуры таможенного транзита, утвержденного Решением Коллегии Евразийской экономической комиссии от 13 декабря 2017 г. N 170 "О некоторых вопросах применения таможенной процедуры таможенного транзита"</w:t>
      </w:r>
      <w:r>
        <w:rPr>
          <w:vertAlign w:val="superscript"/>
        </w:rPr>
        <w:t> 8</w:t>
      </w:r>
      <w:r>
        <w:t>.</w:t>
      </w:r>
    </w:p>
    <w:p w14:paraId="131D2416" w14:textId="77777777" w:rsidR="00000000" w:rsidRDefault="00000000">
      <w:r>
        <w:t>После завершения действия таможенной процедуры таможенного транзита уполномоченное должностное лицо в срок не позднее трех часов после восстановления работоспособности ИПС ЕАИС ТО направляет в ОКТТ таможни назначения и отправления подтверждение о завершении таможенной процедуры таможенного транзита.</w:t>
      </w:r>
    </w:p>
    <w:p w14:paraId="5FFE1D5B" w14:textId="77777777" w:rsidR="00000000" w:rsidRDefault="00000000">
      <w:r>
        <w:t>19. В случае неисправности ИПС ЕАИС ТО, применяемых при помещении товаров под таможенную процедуру таможенного транзита либо завершении такой таможенной процедуры, уполномоченное должностное лицо осуществляет таможенные операции с использованием ИПС ЕАИС ТО, если их неисправность не влияет на взаимодействие с иными ИПС ЕАИС ТО, в том числе с электронным архивом документов декларанта, в целях расчета размера обеспечения исполнения обязанности по уплате таможенных пошлин, налогов (далее - обеспечение).</w:t>
      </w:r>
    </w:p>
    <w:p w14:paraId="32B92332" w14:textId="77777777" w:rsidR="00000000" w:rsidRDefault="00000000">
      <w:r>
        <w:t xml:space="preserve">Уполномоченное должностное лицо направляет сведения в центральную базу данных </w:t>
      </w:r>
      <w:r>
        <w:lastRenderedPageBreak/>
        <w:t>посредством ИПС ЕАИС ТО в срок не позднее трех часов после устранения их неисправности.</w:t>
      </w:r>
    </w:p>
    <w:p w14:paraId="038807AA" w14:textId="77777777" w:rsidR="00000000" w:rsidRDefault="00000000">
      <w:r>
        <w:t>20. В случае неисправности ИПС ЕАИС ТО, обеспечивающих учет и контроль за применением обеспечения, уполномоченное должностное лицо осуществляет расчет размера обеспечения и информирует декларанта о данном размере, а также о возможности представления сведений о регистрационном номере таможенной расписки</w:t>
      </w:r>
      <w:r>
        <w:rPr>
          <w:vertAlign w:val="superscript"/>
        </w:rPr>
        <w:t> 9</w:t>
      </w:r>
      <w:r>
        <w:t>, подтверждающей предоставление такого обеспечения, либо о возможности предоставления обеспечения путем подачи через личный кабинет участника ВЭД на официальном сайте ФТС России заявления о зачете денежных средств, уплаченных в качестве авансовых платежей, в счет денежного залога</w:t>
      </w:r>
      <w:r>
        <w:rPr>
          <w:vertAlign w:val="superscript"/>
        </w:rPr>
        <w:t> 10</w:t>
      </w:r>
      <w:r>
        <w:t xml:space="preserve"> и последующего автоматического формирования ИПС ЕАИС ТО таможенной расписки.</w:t>
      </w:r>
    </w:p>
    <w:p w14:paraId="149AB7B6" w14:textId="77777777" w:rsidR="00000000" w:rsidRDefault="00000000">
      <w:r>
        <w:t>При представлении декларантом сведений о регистрационном номере таможенной расписки уполномоченное должностное лицо посредством служебных каналов связи уточняет в подразделении таможенных платежей таможни, в регионе деятельности которой расположен АПП, функционирование ИПС ЕАИС ТО, обеспечивающих учет и контроль за применением обеспечения. Одновременно уточняет наличие таможенной расписки в таких ИПС ЕАИС ТО по ее регистрационному номеру и передает информацию о размере необходимого обеспечения.</w:t>
      </w:r>
    </w:p>
    <w:p w14:paraId="0E868861" w14:textId="77777777" w:rsidR="00000000" w:rsidRDefault="00000000">
      <w:r>
        <w:t>В случае штатного функционирования ИПС ЕАИС ТО, обеспечивающих учет и контроль за применением обеспечения, должностное лицо подразделения таможенных платежей в срок не позднее 10 минут с момента поступления обращения уполномоченного должностного лица проводит проверку наличия в таких ИПС ЕАИС ТО сведений о таможенной расписке и возможности использования представленного обеспечения при транзите товаров. Если в ИПС ЕАИС ТО содержится информация о предоставленном обеспечении и такое обеспечение может быть использовано при транзите товаров, должностное лицо подразделения таможенных платежей вносит сведения о транзитной перевозке в ИПС ЕАИС ТО, обеспечивающие учет и контроль за применением обеспечения.</w:t>
      </w:r>
    </w:p>
    <w:p w14:paraId="5A2A9ABF" w14:textId="77777777" w:rsidR="00000000" w:rsidRDefault="00000000">
      <w:r>
        <w:t>О результатах проверки должностное лицо подразделения таможенных платежей информирует уполномоченное должностное лицо посредством служебных каналов связи не позднее 10 минут с момента завершения такой проверки.</w:t>
      </w:r>
    </w:p>
    <w:p w14:paraId="2F7F835B" w14:textId="77777777" w:rsidR="00000000" w:rsidRDefault="00000000">
      <w:r>
        <w:t>Уполномоченное должностное лицо совершает таможенные операции, связанные с помещением товаров под таможенную процедуру таможенного транзита, исходя из представления (непредставления) декларантом сведений о регистрационном номере таможенной расписки с учетом информации о применении (неприменении) обеспечения, поступившей посредством служебных каналов связи из подразделения таможенных платежей.</w:t>
      </w:r>
    </w:p>
    <w:p w14:paraId="49DEF819" w14:textId="77777777" w:rsidR="00000000" w:rsidRDefault="00000000">
      <w:r>
        <w:t>21. В случае неисправности ИПС ЕАИС ТО, обеспечивающих совершение таможенных операций при оформлении временного ввоза/обратного вывоза транспортных средств для личного пользования, зарегистрированных в государствах, не являющихся государствами - членами ЕАЭС (далее - ТСЛП), на (с) таможенную(ой) территорию(и) ЕАЭС, и при их работоспособности на уровне таможни уполномоченное должностное лицо по служебным каналам связи получает из подразделения таможенных процедур таможни информацию о лице и ТСЛП, а также сведения о нахождении иных невывезенных ТСЛП на таможенной территории ЕАЭС. Информация об открытии временного ввоза ТСЛП вносится в ИПС ЕАИС ТО в течение одного дня, следующего за днем устранения НШС.</w:t>
      </w:r>
    </w:p>
    <w:p w14:paraId="09E0C036" w14:textId="77777777" w:rsidR="00000000" w:rsidRDefault="00000000">
      <w:r>
        <w:t>При обратном вывозе временно ввезенного ТСЛП в случае наличия пассажирской таможенной декларации (далее - ПТД) на бумажном носителе, оформленной при временном ввозе, уполномоченное должностное лицо производит закрытие временного ввоза ТСЛП с последующим внесением соответствующей информации в ИПС ЕАИС ТО в течение одного дня, следующего за днем устранения НШС.</w:t>
      </w:r>
    </w:p>
    <w:p w14:paraId="0E3A8507" w14:textId="77777777" w:rsidR="00000000" w:rsidRDefault="00000000">
      <w:r>
        <w:t>При обратном вывозе временно ввезенного ТСЛП в случае отсутствия ПТД, оформленной при временном ввозе, уполномоченное должностное лицо получает из подразделения таможенных процедур таможни по служебным каналам связи сведения о ранее установленном сроке временного ввоза ТСЛП, а также информацию о лице и ТСЛП.</w:t>
      </w:r>
    </w:p>
    <w:p w14:paraId="760E13DD" w14:textId="77777777" w:rsidR="00000000" w:rsidRDefault="00000000">
      <w:r>
        <w:lastRenderedPageBreak/>
        <w:t>Уполномоченное должностное лицо производит закрытие временного ввоза ТСЛП с последующим внесением соответствующей информации в ИПС ЕАИС ТО в течение одного дня, следующего за днем устранения НШС.</w:t>
      </w:r>
    </w:p>
    <w:p w14:paraId="151CF994" w14:textId="77777777" w:rsidR="00000000" w:rsidRDefault="00000000">
      <w:r>
        <w:t>При невыполнении действий, указанных в абзацах первом и четвертом настоящего пункта, срок выпуска ТСЛП продлевается в соответствии со статьей 119 ТК ЕАЭС.</w:t>
      </w:r>
    </w:p>
    <w:p w14:paraId="139F52A6" w14:textId="77777777" w:rsidR="00000000" w:rsidRDefault="00000000">
      <w:r>
        <w:t>22. В случае неисправности ИПС ЕАИС ТО, обеспечивающих совершение таможенных операций, связанных с регистрацией или отказом в регистрации ПТД, уполномоченное должностное лицо совершает такие операции с использованием документов на бумажном носителе в соответствии с пунктами 10 и 11 Порядка подачи, регистрации или отказа в регистрации пассажирской таможенной декларации, утвержденного приказом Минфина России от 14 сентября 2020 г. N 194н</w:t>
      </w:r>
      <w:r>
        <w:rPr>
          <w:vertAlign w:val="superscript"/>
        </w:rPr>
        <w:t> 11</w:t>
      </w:r>
      <w:r>
        <w:t>, с последующим указанием в ИПС ЕАИС ТО, обеспечивающих регистрацию ПТД, номера обращения об НШС.</w:t>
      </w:r>
    </w:p>
    <w:p w14:paraId="62326067" w14:textId="77777777" w:rsidR="00000000" w:rsidRDefault="00000000">
      <w:r>
        <w:t>23. В случае неисправности ИПС ЕАИС ТО, обеспечивающих учет и контроль таможенных приходных ордеров (далее - ТПО), и ИПС ЕАИС ТО, обеспечивающих учет и контроль таможенных и иных платежей на лицевых счетах участников внешнеэкономической деятельности и физических лиц, уполномоченное должностное лицо осуществляет оформление ТПО на бумажном носителе в соответствии с Порядком заполнения таможенного приходного ордера и внесения в него изменений (дополнений), утвержденным Решением Коллегии Евразийской экономической комиссии от 29 июня 2021 г. N 79 "О таможенном приходном ордере"</w:t>
      </w:r>
      <w:r>
        <w:rPr>
          <w:vertAlign w:val="superscript"/>
        </w:rPr>
        <w:t> 12</w:t>
      </w:r>
      <w:hyperlink w:anchor="sub_1" w:history="1">
        <w:r>
          <w:rPr>
            <w:rStyle w:val="a4"/>
          </w:rPr>
          <w:t>.</w:t>
        </w:r>
      </w:hyperlink>
    </w:p>
    <w:p w14:paraId="41A92ECD" w14:textId="77777777" w:rsidR="00000000" w:rsidRDefault="00000000">
      <w:r>
        <w:t>Должностное лицо таможенного органа осуществляет мероприятия, предусмотренные настоящим пунктом, если при неработоспособности ИПС ЕАИС ТО, обеспечивающих учет ТПО и (или) ИПС ЕАИС ТО, уплата произведена:</w:t>
      </w:r>
    </w:p>
    <w:p w14:paraId="12755115" w14:textId="77777777" w:rsidR="00000000" w:rsidRDefault="00000000">
      <w:r>
        <w:t>наличными денежными средствами в кассу таможенного органа;</w:t>
      </w:r>
    </w:p>
    <w:p w14:paraId="39B4479B" w14:textId="77777777" w:rsidR="00000000" w:rsidRDefault="00000000">
      <w:r>
        <w:t>непосредственно материально ответственному должностному лицу таможенного органа;</w:t>
      </w:r>
    </w:p>
    <w:p w14:paraId="542BC8E5" w14:textId="77777777" w:rsidR="00000000" w:rsidRDefault="00000000">
      <w:r>
        <w:t>в безналичной форме через учреждения кредитных организаций или с использованием программных и (или) технических средств (устройств) в рамках платежных систем операторов таможенных платежей (внесение авансовых платежей на лицевой счет плательщика).</w:t>
      </w:r>
    </w:p>
    <w:p w14:paraId="2EC6CCE3" w14:textId="77777777" w:rsidR="00000000" w:rsidRDefault="00000000">
      <w:r>
        <w:t>Уполномоченное должностное лицо в течение 30 минут после получения информации о произведенной уплате одним из способов, указанных в абзацах третьем - пятом настоящего пункта, посредством служебных каналов связи информирует подразделение таможенных платежей таможни о необходимости резервирования денежных средств на лицевом счете плательщика под оформляемый ТПО.</w:t>
      </w:r>
    </w:p>
    <w:p w14:paraId="1BAEF62F" w14:textId="77777777" w:rsidR="00000000" w:rsidRDefault="00000000">
      <w:r>
        <w:t>В течение одного дня, следующего за днем устранения НШС, уполномоченное должностное лицо осуществляет внесение сведений, содержащихся в ТПО на бумажном носителе, в электронный вид ТПО</w:t>
      </w:r>
      <w:r>
        <w:rPr>
          <w:vertAlign w:val="superscript"/>
        </w:rPr>
        <w:t> 13</w:t>
      </w:r>
      <w:r>
        <w:t xml:space="preserve"> без формирования квитанции плательщика, содержащих в текстовом и закодированном (штриховой код) виде платежные реквизиты, достаточные для осуществления уплаты и однозначной идентификации таможенных платежей, исчисленных в таком ТПО (для случая, когда таможенные платежи уплачены до восстановления работоспособности ИПС ЕАИС ТО), и осуществляет информационное взаимодействие с ИПС ЕАИС ТО, обеспечивающих учет платежей, в целях отражения на лицевом счете плательщика информации об уплате таможенных платежей по данному ТПО.</w:t>
      </w:r>
    </w:p>
    <w:p w14:paraId="22273B1F" w14:textId="77777777" w:rsidR="00000000" w:rsidRDefault="00000000">
      <w:r>
        <w:t>Должностное лицо подразделения таможенных платежей таможни при зачислении денежных средств на лицевой счет плательщика совершает операцию по резервированию денежных средств под указанный ТПО и в течение 30 минут после совершения операции информирует посредством служебных каналов связи уполномоченное должностное лицо о совершении данной операции.</w:t>
      </w:r>
    </w:p>
    <w:p w14:paraId="5613EA21" w14:textId="77777777" w:rsidR="00000000" w:rsidRDefault="00000000">
      <w:r>
        <w:t xml:space="preserve">24. Если в отношении товаров для личного пользования предоставляется денежный залог, то в случае неисправности ИПС ЕАИС ТО, осуществляющих учет и контроль за применением обеспечения, и при их работоспособности на уровне таможни уполномоченное должностное лицо направляет в подразделение таможенных платежей таможни представленное декларантом </w:t>
      </w:r>
      <w:r>
        <w:lastRenderedPageBreak/>
        <w:t>таможенной процедуры таможенного транзита заявление о зачете денежных средств, уплаченных в качестве авансовых платежей, в счет денежного залога и информацию о размере необходимого обеспечения для формирования таможенной расписки.</w:t>
      </w:r>
    </w:p>
    <w:p w14:paraId="5509D3F8" w14:textId="77777777" w:rsidR="00000000" w:rsidRDefault="00000000">
      <w:r>
        <w:t>Должностное лицо подразделения таможенных платежей таможни формирует в соответствии с пунктом 3 Порядка заполнения таможенной расписки, утвержденного приказом ФТС России от 8 февраля 2019 г. N 212 "Об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обязанности по уплате таможенных пошлин, налогов, исполнения обязанности по уплате специальных, антидемпинговых, компенсационных пошлин, исполнения обязанностей юридического лица, осуществляющего деятельность в сфере таможенного дела, исполнения обязанностей уполномоченного экономического оператора, лицам, предоставившим генеральное обеспечение исполнения обязанности по уплате таможенных пошлин, налогов, специальных, антидемпинговых, компенсационных пошлин, таможенной расписки через личный кабинет", таможенную расписку в ИПС ЕАИС ТО, обеспечивающих учет и контроль за применением обеспечения, в автоматизированном режиме на основании данных, представленных уполномоченным должностным лицом, при наличии необходимых денежных средств на лицевом счете плательщика. Должностное лицо подразделения таможенных платежей таможни не позднее 10 минут с момента формирования таможенной расписки передает по служебным каналам связи уполномоченному должностному лицу информацию о сформированной таможенной расписке или об отсутствии на лицевом счете плательщика авансовых платежей в размере необходимого обеспечения.</w:t>
      </w:r>
    </w:p>
    <w:p w14:paraId="7515C514" w14:textId="77777777" w:rsidR="00000000" w:rsidRDefault="00000000">
      <w:r>
        <w:t>25. В случае помещения товаров, временно ввозимых/ввезенных в Российскую Федерацию с применением карнета АТА, под таможенную процедуру временного ввоза, временного вывоза, реимпорта, реэкспорта, таможенного транзита, завершения действия таможенной процедуры таможенного транзита уполномоченное должностное лицо принимает решение о помещении (отказе в помещении) товаров под заявленную таможенную процедуру путем заполнения соответствующих корешков и отрывных листов (ваучеров) карнета АТА и проставления соответствующих отметок.</w:t>
      </w:r>
    </w:p>
    <w:p w14:paraId="5F36975C" w14:textId="77777777" w:rsidR="00000000" w:rsidRDefault="00000000"/>
    <w:p w14:paraId="4C599171" w14:textId="77777777" w:rsidR="00000000" w:rsidRDefault="00000000">
      <w:pPr>
        <w:pStyle w:val="a6"/>
        <w:rPr>
          <w:sz w:val="22"/>
          <w:szCs w:val="22"/>
        </w:rPr>
      </w:pPr>
      <w:r>
        <w:rPr>
          <w:sz w:val="22"/>
          <w:szCs w:val="22"/>
        </w:rPr>
        <w:t>──────────────────────────────</w:t>
      </w:r>
    </w:p>
    <w:p w14:paraId="232D80E8" w14:textId="77777777" w:rsidR="00000000" w:rsidRDefault="00000000">
      <w:pPr>
        <w:pStyle w:val="a8"/>
      </w:pPr>
      <w:r>
        <w:rPr>
          <w:vertAlign w:val="superscript"/>
        </w:rPr>
        <w:t>1</w:t>
      </w:r>
      <w:r>
        <w:t xml:space="preserve"> Официальный сайт Евразийского экономического союза в информационно-телекоммуникационной сети "Интернет" http://www.eaeunion.org/, 12 апреля 2017 г., является обязательным в Российской Федерации в соответствии с Федеральным законом от 14 ноября 2017 г N 317-ФЗ "О ратификации Договора о Таможенном кодексе Евразийского экономического союза" (Собрание законодательства Российской Федерации, 2017, N 47, ст. 6843).</w:t>
      </w:r>
    </w:p>
    <w:p w14:paraId="23B70A7E" w14:textId="77777777" w:rsidR="00000000" w:rsidRDefault="00000000">
      <w:pPr>
        <w:pStyle w:val="a8"/>
      </w:pPr>
      <w:r>
        <w:rPr>
          <w:vertAlign w:val="superscript"/>
        </w:rPr>
        <w:t>2</w:t>
      </w:r>
      <w:r>
        <w:t xml:space="preserve"> Федеральный закон от 3 октября 2014 г. N 279-ФЗ "О ратификации Договора о Евразийском экономическом союзе" (Собрание законодательства Российской Федерации, 2014, N 40, ст. 5310).</w:t>
      </w:r>
    </w:p>
    <w:p w14:paraId="401A3ED1" w14:textId="77777777" w:rsidR="00000000" w:rsidRDefault="00000000">
      <w:pPr>
        <w:pStyle w:val="a8"/>
      </w:pPr>
      <w:bookmarkStart w:id="0" w:name="sub_1"/>
      <w:r>
        <w:rPr>
          <w:vertAlign w:val="superscript"/>
        </w:rPr>
        <w:t>3</w:t>
      </w:r>
      <w:r>
        <w:t> Решение Коллегии Евразийской экономической комиссии от 17 апреля 2018 г. N 56 "Об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 (официальный сайт Евразийского экономического союза в информационно-телекоммуникационной сети "Интернет" http://www.eaeunion.org/, 20 апреля 2018 г., с изменениями, внесенными решением Коллегии Евразийской экономической комиссии от 20 октября 2020 г. N 128 (официальный сайт Евразийского экономического союза в информационно-телекоммуникационной сети "Интернет" http://www.eaeunion.org/, 23 октября 2020 г.), является обязательным для Российской Федерации в соответствии с Договором о ЕАЭС, ратифицированным Федеральным законом от 3 октября 2014 г. N 279-ФЗ "О ратификации Договора о Евразийском экономическом союзе" (Собрание законодательства Российской Федерации, 2014, N 40, ст. 5310).</w:t>
      </w:r>
    </w:p>
    <w:bookmarkEnd w:id="0"/>
    <w:p w14:paraId="49E8B6DC" w14:textId="77777777" w:rsidR="00000000" w:rsidRDefault="00000000">
      <w:pPr>
        <w:pStyle w:val="a8"/>
      </w:pPr>
      <w:r>
        <w:rPr>
          <w:vertAlign w:val="superscript"/>
        </w:rPr>
        <w:t>4</w:t>
      </w:r>
      <w:r>
        <w:t xml:space="preserve"> Официальный сайт Евразийского экономического союза в информационно-телекоммуникационной сети "Интернет" https://eaeunion.org/, 12 февраля 2018 г., с изменениями, внесенными Решением Коллегии Евразийской экономической комиссии от 14 октября 2019 г. N 181 (официальный сайт Евразийского экономического союза в информационно-телекоммуникационной сети "Интернет" https://eaeunion.org/, 17 октября 2019 г.), является обязательным для Российской Федерации в соответствии с Договором о ЕАЭС, ратифицированным Федеральным законом от 3 октября 2014 г. N 279-ФЗ "О ратификации Договора о Евразийском экономическом союзе" (Собрание законодательства Российской Федерации, 2014, N 40, ст. 5310).</w:t>
      </w:r>
    </w:p>
    <w:p w14:paraId="7FBBF514" w14:textId="77777777" w:rsidR="00000000" w:rsidRDefault="00000000">
      <w:pPr>
        <w:pStyle w:val="a8"/>
      </w:pPr>
      <w:r>
        <w:rPr>
          <w:vertAlign w:val="superscript"/>
        </w:rPr>
        <w:t>5</w:t>
      </w:r>
      <w:r>
        <w:t xml:space="preserve"> Официальный сайт Евразийского экономического союза в информационно-телекоммуникационной сети </w:t>
      </w:r>
      <w:r>
        <w:lastRenderedPageBreak/>
        <w:t>"Интернет" http://www.eaeunion.org/, 6 октября 2021 г., является обязательным для Российской Федерации в соответствии с Договором о ЕАЭС, ратифицированным Федеральным законом от 3 октября 2014 г. N 279-ФЗ "О ратификации Договора о Евразийском экономическом союзе" (Собрание законодательства Российской Федерации, 2014, N 40, ст. 5310).</w:t>
      </w:r>
    </w:p>
    <w:p w14:paraId="68B5F454" w14:textId="77777777" w:rsidR="00000000" w:rsidRDefault="00000000">
      <w:pPr>
        <w:pStyle w:val="a8"/>
      </w:pPr>
      <w:r>
        <w:rPr>
          <w:vertAlign w:val="superscript"/>
        </w:rPr>
        <w:t>6</w:t>
      </w:r>
      <w:r>
        <w:t xml:space="preserve"> Зарегистрирован Минюстом России 11 мая 2021 г., регистрационный N 63367.</w:t>
      </w:r>
    </w:p>
    <w:p w14:paraId="276B224B" w14:textId="77777777" w:rsidR="00000000" w:rsidRDefault="00000000">
      <w:pPr>
        <w:pStyle w:val="a8"/>
      </w:pPr>
      <w:r>
        <w:rPr>
          <w:vertAlign w:val="superscript"/>
        </w:rPr>
        <w:t>7</w:t>
      </w:r>
      <w:r>
        <w:t xml:space="preserve"> Официальный сайт Комиссии Таможенного союза в информационно-телекоммуникационной сети "Интернет" http://www.tsouz.ru/, 8 ноября 2010 г., с изменениями, внесенными Решением Коллегии Евразийской экономической комиссии от 21 ноября 2016 г. N 157 (официальный сайт Евразийского экономического союза в информационно-телекоммуникационной сети "Интернет" http://www.eaeunion.org/, 23 ноября 2016 г.), является обязательным для Российской Федерации в соответствии с Договором об учреждении Евразийского экономического сообщества от 10 октября 2000 г. (Собрание законодательства Российской Федерации, 2002, N 7, ст. 632), Договором о ЕАЭС, ратифицированным Федеральным законом от 3 октября 2014 г. N 279-ФЗ "О ратификации Договора о Евразийском экономическом союзе" (Собрание законодательства Российской Федерации, 2014, N 40, ст. 5310).</w:t>
      </w:r>
    </w:p>
    <w:p w14:paraId="540F60AD" w14:textId="77777777" w:rsidR="00000000" w:rsidRDefault="00000000">
      <w:pPr>
        <w:pStyle w:val="a8"/>
      </w:pPr>
      <w:r>
        <w:rPr>
          <w:vertAlign w:val="superscript"/>
        </w:rPr>
        <w:t>8</w:t>
      </w:r>
      <w:r>
        <w:t xml:space="preserve"> Официальный сайт Евразийского экономического союза в информационно-телекоммуникационной сети "Интернет" http://www.eaeunion.org/, 15 декабря 2017 г., является обязательным для Российской Федерации в соответствии с Договором о ЕАЭС, ратифицированным Федеральным законом от 3 октября 2014 г. N 279-ФЗ "О ратификации Договора о Евразийском экономическом союзе" (Собрание законодательства Российской Федерации, 2014, N 40, ст. 5310).</w:t>
      </w:r>
    </w:p>
    <w:p w14:paraId="6CFCA6FC" w14:textId="77777777" w:rsidR="00000000" w:rsidRDefault="00000000">
      <w:pPr>
        <w:pStyle w:val="a8"/>
      </w:pPr>
      <w:r>
        <w:rPr>
          <w:vertAlign w:val="superscript"/>
        </w:rPr>
        <w:t>9</w:t>
      </w:r>
      <w:r>
        <w:t xml:space="preserve"> Приложение N 1 к приказу ФТС России от 8 февраля 2019 г. N 212 "Об утверждении формы таможенной расписки, Порядка заполнения таможенной расписки, Порядка направления плательщикам и (или) иным лицам, предоставившим обеспечение исполнения обязанностей по уплате таможенных пошлин, налогов, исполнения обязанности по уплате специальных, антидемпинговых, компенсационных пошлин, исполнения обязанностей юридического лица, осуществляющего деятельность в сфере таможенного дела, исполнения обязанностей уполномоченного экономического оператора, лицам, предоставившим генеральное обеспечение исполнения обязанности по уплате таможенных пошлин, налогов, специальных, антидемпинговых, компенсационных пошлин, таможенной расписки через личный кабинет" (зарегистрирован Минюстом России 12 марта 2019 г., регистрационный N 54016).</w:t>
      </w:r>
    </w:p>
    <w:p w14:paraId="339EFF18" w14:textId="77777777" w:rsidR="00000000" w:rsidRDefault="00000000">
      <w:pPr>
        <w:pStyle w:val="a8"/>
      </w:pPr>
      <w:r>
        <w:rPr>
          <w:vertAlign w:val="superscript"/>
        </w:rPr>
        <w:t>10</w:t>
      </w:r>
      <w:r>
        <w:t xml:space="preserve"> Приложение N 1 к приказу ФТС России от 14 января 2019 г. N 27 "Об утверждении формы заявления о зачете денежных средств, уплаченных в качестве авансовых платежей, в счет денежного залога, и Порядка представления лицом, внесшим авансовые платежи, заявления о зачете денежных средств, уплаченных в качестве авансовых платежей, в счет денежного залога" (зарегистрирован Минюстом России 13 февраля 2019 г., регистрационный N 53764).</w:t>
      </w:r>
    </w:p>
    <w:p w14:paraId="75AD04C5" w14:textId="77777777" w:rsidR="00000000" w:rsidRDefault="00000000">
      <w:pPr>
        <w:pStyle w:val="a8"/>
      </w:pPr>
      <w:r>
        <w:rPr>
          <w:vertAlign w:val="superscript"/>
        </w:rPr>
        <w:t>11</w:t>
      </w:r>
      <w:r>
        <w:t xml:space="preserve"> Зарегистрирован Минюстом России 15 сентября 2020 г., регистрационный N 59870.</w:t>
      </w:r>
    </w:p>
    <w:p w14:paraId="099CFD98" w14:textId="77777777" w:rsidR="00000000" w:rsidRDefault="00000000">
      <w:pPr>
        <w:pStyle w:val="a8"/>
      </w:pPr>
      <w:r>
        <w:rPr>
          <w:vertAlign w:val="superscript"/>
        </w:rPr>
        <w:t>12</w:t>
      </w:r>
      <w:r>
        <w:t xml:space="preserve"> Официальный сайт Евразийского экономического союза в информационно-телекоммуникационной сети "Интернет" http://www.eaeunion.org/, 2 июля 2021 г., с изменениями, внесенными Решением Коллегии Евразийской экономической комиссии от 23 ноября 2021 г. N 153 (официальный сайт Евразийского экономического союза в информационно-телекоммуникационной сети "Интернет" http://www.eaeunion.org/, 26 ноября 2021 г.), является обязательным для Российской Федерации в соответствии с Договором о ЕАЭС, ратифицированным Федеральным законом от 3 октября 2014 г. N 279-ФЗ "О ратификации Договора о Евразийском экономическом союзе" (Собрание законодательства Российской Федерации, 2014, N 40, ст. 5310).</w:t>
      </w:r>
    </w:p>
    <w:p w14:paraId="66B965CA" w14:textId="77777777" w:rsidR="00000000" w:rsidRDefault="00000000">
      <w:pPr>
        <w:pStyle w:val="a8"/>
      </w:pPr>
      <w:r>
        <w:rPr>
          <w:vertAlign w:val="superscript"/>
        </w:rPr>
        <w:t>13</w:t>
      </w:r>
      <w:r>
        <w:t xml:space="preserve"> Пункт 5 статьи 52 TK ЕАЭС.</w:t>
      </w:r>
    </w:p>
    <w:p w14:paraId="7182F1B6" w14:textId="77777777" w:rsidR="00390DE5" w:rsidRDefault="00390DE5"/>
    <w:sectPr w:rsidR="00390DE5">
      <w:headerReference w:type="default" r:id="rId8"/>
      <w:footerReference w:type="default" r:id="rId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BDAB" w14:textId="77777777" w:rsidR="00390DE5" w:rsidRDefault="00390DE5">
      <w:r>
        <w:separator/>
      </w:r>
    </w:p>
  </w:endnote>
  <w:endnote w:type="continuationSeparator" w:id="0">
    <w:p w14:paraId="0020EF2E" w14:textId="77777777" w:rsidR="00390DE5" w:rsidRDefault="0039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7CFD8DCF" w14:textId="77777777">
      <w:tblPrEx>
        <w:tblCellMar>
          <w:top w:w="0" w:type="dxa"/>
          <w:left w:w="0" w:type="dxa"/>
          <w:bottom w:w="0" w:type="dxa"/>
          <w:right w:w="0" w:type="dxa"/>
        </w:tblCellMar>
      </w:tblPrEx>
      <w:tc>
        <w:tcPr>
          <w:tcW w:w="3433" w:type="dxa"/>
          <w:tcBorders>
            <w:top w:val="nil"/>
            <w:left w:val="nil"/>
            <w:bottom w:val="nil"/>
            <w:right w:val="nil"/>
          </w:tcBorders>
        </w:tcPr>
        <w:p w14:paraId="3ED302CB" w14:textId="43DA0411"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113FED">
            <w:rPr>
              <w:rFonts w:ascii="Times New Roman" w:hAnsi="Times New Roman" w:cs="Times New Roman"/>
              <w:noProof/>
              <w:sz w:val="20"/>
              <w:szCs w:val="20"/>
            </w:rPr>
            <w:t>30.08.2022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14:paraId="401EEF07"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DC4ABBE"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13FED">
            <w:rPr>
              <w:rFonts w:ascii="Times New Roman" w:hAnsi="Times New Roman" w:cs="Times New Roman"/>
              <w:sz w:val="20"/>
              <w:szCs w:val="20"/>
            </w:rPr>
            <w:fldChar w:fldCharType="separate"/>
          </w:r>
          <w:r w:rsidR="00113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13FED">
            <w:rPr>
              <w:rFonts w:ascii="Times New Roman" w:hAnsi="Times New Roman" w:cs="Times New Roman"/>
              <w:sz w:val="20"/>
              <w:szCs w:val="20"/>
            </w:rPr>
            <w:fldChar w:fldCharType="separate"/>
          </w:r>
          <w:r w:rsidR="00113FED">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B405" w14:textId="77777777" w:rsidR="00390DE5" w:rsidRDefault="00390DE5">
      <w:r>
        <w:separator/>
      </w:r>
    </w:p>
  </w:footnote>
  <w:footnote w:type="continuationSeparator" w:id="0">
    <w:p w14:paraId="31BC5EE9" w14:textId="77777777" w:rsidR="00390DE5" w:rsidRDefault="00390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F7D4"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Приказ Минфина России от 3 июня 2022 г. N 88н "Об определении порядка совершения таможенных операций 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329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ED"/>
    <w:rsid w:val="00113FED"/>
    <w:rsid w:val="0039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E65A7"/>
  <w14:defaultImageDpi w14:val="0"/>
  <w15:docId w15:val="{648A544A-2C67-44DB-B11D-8C6F3D7E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4052036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5794</Words>
  <Characters>33030</Characters>
  <Application>Microsoft Office Word</Application>
  <DocSecurity>0</DocSecurity>
  <Lines>275</Lines>
  <Paragraphs>77</Paragraphs>
  <ScaleCrop>false</ScaleCrop>
  <Company>НПП "Гарант-Сервис"</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ivanov</cp:lastModifiedBy>
  <cp:revision>2</cp:revision>
  <cp:lastPrinted>2022-08-30T12:36:00Z</cp:lastPrinted>
  <dcterms:created xsi:type="dcterms:W3CDTF">2022-08-30T12:38:00Z</dcterms:created>
  <dcterms:modified xsi:type="dcterms:W3CDTF">2022-08-30T12:38:00Z</dcterms:modified>
</cp:coreProperties>
</file>