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9A77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  <w:r w:rsidRPr="008F131C">
        <w:rPr>
          <w:b/>
          <w:sz w:val="28"/>
          <w:szCs w:val="28"/>
        </w:rPr>
        <w:t>Перевозчики из ЕС: готовы ли вы к изменениям на границе Великобритании и ЕС?</w:t>
      </w:r>
    </w:p>
    <w:p w14:paraId="26968BCB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</w:p>
    <w:p w14:paraId="787DA5F0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  <w:r w:rsidRPr="008F131C">
        <w:rPr>
          <w:b/>
          <w:sz w:val="28"/>
          <w:szCs w:val="28"/>
        </w:rPr>
        <w:t>1. Важн</w:t>
      </w:r>
      <w:r>
        <w:rPr>
          <w:b/>
          <w:sz w:val="28"/>
          <w:szCs w:val="28"/>
        </w:rPr>
        <w:t>ые изменения с 1 октября 2021 года</w:t>
      </w:r>
    </w:p>
    <w:p w14:paraId="0753D510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</w:p>
    <w:p w14:paraId="36217771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  <w:r w:rsidRPr="008F131C">
        <w:rPr>
          <w:sz w:val="28"/>
          <w:szCs w:val="28"/>
        </w:rPr>
        <w:t>Если вы перевозчик, который перемещает товары между Великобританией и ЕС, с 1 октября 2021 года вам необходимо будет сделать следующее:</w:t>
      </w:r>
    </w:p>
    <w:p w14:paraId="3CEFFF78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5E287B21" w14:textId="77777777" w:rsidR="001434D4" w:rsidRPr="008F131C" w:rsidRDefault="001434D4" w:rsidP="008C7855">
      <w:pPr>
        <w:pStyle w:val="a3"/>
        <w:numPr>
          <w:ilvl w:val="0"/>
          <w:numId w:val="1"/>
        </w:numPr>
        <w:ind w:left="-567" w:firstLine="425"/>
        <w:jc w:val="both"/>
        <w:rPr>
          <w:sz w:val="28"/>
          <w:szCs w:val="28"/>
        </w:rPr>
      </w:pPr>
      <w:r w:rsidRPr="008F131C">
        <w:rPr>
          <w:b/>
          <w:sz w:val="28"/>
          <w:szCs w:val="28"/>
        </w:rPr>
        <w:t>предоставьте таможне Великобритании информацию о безопасности и защите всех товаров, которые вы перемещаете в ЕС из Великобритании</w:t>
      </w:r>
      <w:r w:rsidRPr="008F131C">
        <w:rPr>
          <w:sz w:val="28"/>
          <w:szCs w:val="28"/>
        </w:rPr>
        <w:t>. На большинство товаров уже распространяется полная экспортная декларация, содержащая информацию о безопасности</w:t>
      </w:r>
      <w:r>
        <w:rPr>
          <w:sz w:val="28"/>
          <w:szCs w:val="28"/>
        </w:rPr>
        <w:t xml:space="preserve"> и защите</w:t>
      </w:r>
      <w:r w:rsidRPr="008F131C">
        <w:rPr>
          <w:sz w:val="28"/>
          <w:szCs w:val="28"/>
        </w:rPr>
        <w:t xml:space="preserve">. В противном случае или если вы перемещаете </w:t>
      </w:r>
      <w:r>
        <w:rPr>
          <w:sz w:val="28"/>
          <w:szCs w:val="28"/>
        </w:rPr>
        <w:t>порожние</w:t>
      </w:r>
      <w:r w:rsidRPr="008F131C">
        <w:rPr>
          <w:sz w:val="28"/>
          <w:szCs w:val="28"/>
        </w:rPr>
        <w:t xml:space="preserve"> поддоны, контейнеры или транспортные средства по договору перевозки, вам необходимо будет подать отдельную декларацию </w:t>
      </w:r>
      <w:proofErr w:type="spellStart"/>
      <w:r w:rsidRPr="008F131C">
        <w:rPr>
          <w:sz w:val="28"/>
          <w:szCs w:val="28"/>
        </w:rPr>
        <w:t>Exit</w:t>
      </w:r>
      <w:proofErr w:type="spellEnd"/>
      <w:r w:rsidRPr="008F131C">
        <w:rPr>
          <w:sz w:val="28"/>
          <w:szCs w:val="28"/>
        </w:rPr>
        <w:t xml:space="preserve"> </w:t>
      </w:r>
      <w:proofErr w:type="spellStart"/>
      <w:r w:rsidRPr="008F131C">
        <w:rPr>
          <w:sz w:val="28"/>
          <w:szCs w:val="28"/>
        </w:rPr>
        <w:t>Summary</w:t>
      </w:r>
      <w:proofErr w:type="spellEnd"/>
      <w:r w:rsidRPr="008F131C">
        <w:rPr>
          <w:sz w:val="28"/>
          <w:szCs w:val="28"/>
        </w:rPr>
        <w:t xml:space="preserve"> (EXS). Вы можете </w:t>
      </w:r>
      <w:r>
        <w:rPr>
          <w:sz w:val="28"/>
          <w:szCs w:val="28"/>
        </w:rPr>
        <w:t xml:space="preserve">быть </w:t>
      </w:r>
      <w:r w:rsidRPr="008F131C">
        <w:rPr>
          <w:sz w:val="28"/>
          <w:szCs w:val="28"/>
        </w:rPr>
        <w:t>задержа</w:t>
      </w:r>
      <w:r>
        <w:rPr>
          <w:sz w:val="28"/>
          <w:szCs w:val="28"/>
        </w:rPr>
        <w:t>ны</w:t>
      </w:r>
      <w:r w:rsidRPr="008F131C">
        <w:rPr>
          <w:sz w:val="28"/>
          <w:szCs w:val="28"/>
        </w:rPr>
        <w:t xml:space="preserve"> на границе и не сможете </w:t>
      </w:r>
      <w:r>
        <w:rPr>
          <w:sz w:val="28"/>
          <w:szCs w:val="28"/>
        </w:rPr>
        <w:t>продолжить перевозку</w:t>
      </w:r>
      <w:r w:rsidRPr="008F131C">
        <w:rPr>
          <w:sz w:val="28"/>
          <w:szCs w:val="28"/>
        </w:rPr>
        <w:t>, если не предоставите информацию о безопасности</w:t>
      </w:r>
      <w:r>
        <w:rPr>
          <w:sz w:val="28"/>
          <w:szCs w:val="28"/>
        </w:rPr>
        <w:t xml:space="preserve"> и защите</w:t>
      </w:r>
      <w:r w:rsidRPr="008F131C">
        <w:rPr>
          <w:sz w:val="28"/>
          <w:szCs w:val="28"/>
        </w:rPr>
        <w:t xml:space="preserve">. Вы можете узнать, как и когда </w:t>
      </w:r>
      <w:r>
        <w:rPr>
          <w:sz w:val="28"/>
          <w:szCs w:val="28"/>
        </w:rPr>
        <w:t>подать</w:t>
      </w:r>
      <w:r w:rsidRPr="008F131C">
        <w:rPr>
          <w:sz w:val="28"/>
          <w:szCs w:val="28"/>
        </w:rPr>
        <w:t xml:space="preserve"> </w:t>
      </w:r>
      <w:hyperlink r:id="rId5" w:history="1">
        <w:r>
          <w:rPr>
            <w:rStyle w:val="a4"/>
            <w:sz w:val="28"/>
            <w:szCs w:val="28"/>
          </w:rPr>
          <w:t xml:space="preserve">декларацию </w:t>
        </w:r>
        <w:r>
          <w:rPr>
            <w:rStyle w:val="a4"/>
            <w:sz w:val="28"/>
            <w:szCs w:val="28"/>
            <w:lang w:val="en-US"/>
          </w:rPr>
          <w:t>EXS</w:t>
        </w:r>
      </w:hyperlink>
      <w:r>
        <w:rPr>
          <w:sz w:val="28"/>
          <w:szCs w:val="28"/>
        </w:rPr>
        <w:t xml:space="preserve"> </w:t>
      </w:r>
      <w:r w:rsidRPr="008F131C">
        <w:rPr>
          <w:sz w:val="28"/>
          <w:szCs w:val="28"/>
        </w:rPr>
        <w:t xml:space="preserve">на сайте </w:t>
      </w:r>
      <w:hyperlink r:id="rId6" w:history="1">
        <w:r w:rsidRPr="00721B99">
          <w:rPr>
            <w:rStyle w:val="a4"/>
            <w:sz w:val="28"/>
            <w:szCs w:val="28"/>
          </w:rPr>
          <w:t>http://gov.uk/</w:t>
        </w:r>
      </w:hyperlink>
      <w:r w:rsidRPr="008F131C">
        <w:rPr>
          <w:sz w:val="28"/>
          <w:szCs w:val="28"/>
        </w:rPr>
        <w:t>.</w:t>
      </w:r>
    </w:p>
    <w:p w14:paraId="52088757" w14:textId="77777777" w:rsidR="001434D4" w:rsidRDefault="001434D4" w:rsidP="008C7855">
      <w:pPr>
        <w:pStyle w:val="a3"/>
        <w:numPr>
          <w:ilvl w:val="0"/>
          <w:numId w:val="1"/>
        </w:num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F131C">
        <w:rPr>
          <w:sz w:val="28"/>
          <w:szCs w:val="28"/>
        </w:rPr>
        <w:t xml:space="preserve">меть действующий паспорт (если вы являетесь гражданином ЕС, Европейской экономической зоны или Швейцарии) для поездки в Великобританию. Идентификационные карты больше не будут приниматься в качестве действительных проездных документов - вы не сможете использовать их для въезда в Великобританию. Если у вас нет паспорта, вам может быть отказано во въезде в Великобританию. Дополнительную </w:t>
      </w:r>
      <w:hyperlink r:id="rId7" w:history="1">
        <w:r>
          <w:rPr>
            <w:rStyle w:val="a4"/>
            <w:sz w:val="28"/>
            <w:szCs w:val="28"/>
          </w:rPr>
          <w:t>информацию и исключения</w:t>
        </w:r>
      </w:hyperlink>
      <w:r>
        <w:rPr>
          <w:sz w:val="28"/>
          <w:szCs w:val="28"/>
        </w:rPr>
        <w:t xml:space="preserve"> </w:t>
      </w:r>
      <w:r w:rsidRPr="008F131C">
        <w:rPr>
          <w:sz w:val="28"/>
          <w:szCs w:val="28"/>
        </w:rPr>
        <w:t xml:space="preserve">можно найти на </w:t>
      </w:r>
      <w:hyperlink r:id="rId8" w:history="1">
        <w:r w:rsidRPr="00721B99">
          <w:rPr>
            <w:rStyle w:val="a4"/>
            <w:sz w:val="28"/>
            <w:szCs w:val="28"/>
          </w:rPr>
          <w:t>http://gov.uk/</w:t>
        </w:r>
      </w:hyperlink>
      <w:r w:rsidRPr="008F131C">
        <w:rPr>
          <w:sz w:val="28"/>
          <w:szCs w:val="28"/>
        </w:rPr>
        <w:t>.</w:t>
      </w:r>
    </w:p>
    <w:p w14:paraId="2C3CF317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39469512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  <w:r w:rsidRPr="00393DB9">
        <w:rPr>
          <w:b/>
          <w:sz w:val="28"/>
          <w:szCs w:val="28"/>
        </w:rPr>
        <w:t>2. Почему вам необходимо зарегистрироваться в Службе движения грузовых автомобилей</w:t>
      </w:r>
    </w:p>
    <w:p w14:paraId="63D1939A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</w:p>
    <w:p w14:paraId="7A186065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  <w:r w:rsidRPr="00393DB9">
        <w:rPr>
          <w:sz w:val="28"/>
          <w:szCs w:val="28"/>
        </w:rPr>
        <w:t xml:space="preserve">Полный таможенный контроль для экспорта из Великобритании в ЕС уже введен, и правительство Великобритании подтвердило, что полный контроль будет введен, как и планировалось, для всего импорта из ЕС в Великобританию с 1 января 2022 года. Это означает, что с 1 января </w:t>
      </w:r>
      <w:r>
        <w:rPr>
          <w:sz w:val="28"/>
          <w:szCs w:val="28"/>
          <w:lang w:val="en-US"/>
        </w:rPr>
        <w:t>IT</w:t>
      </w:r>
      <w:r w:rsidRPr="00393DB9">
        <w:rPr>
          <w:sz w:val="28"/>
          <w:szCs w:val="28"/>
        </w:rPr>
        <w:t xml:space="preserve">-система Службы </w:t>
      </w:r>
      <w:r>
        <w:rPr>
          <w:sz w:val="28"/>
          <w:szCs w:val="28"/>
        </w:rPr>
        <w:t>движения</w:t>
      </w:r>
      <w:r w:rsidRPr="00393DB9">
        <w:rPr>
          <w:sz w:val="28"/>
          <w:szCs w:val="28"/>
        </w:rPr>
        <w:t xml:space="preserve"> грузовых автомобилей (GVMS) будет использоваться в некоторых портах Великобритании для таможенной очистки всех товаров, перемещаемых между Великобританией и ЕС через таможню.</w:t>
      </w:r>
    </w:p>
    <w:p w14:paraId="143700A6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1D20A0D2" w14:textId="77777777" w:rsidR="001434D4" w:rsidRPr="00393DB9" w:rsidRDefault="001434D4" w:rsidP="008C7855">
      <w:pPr>
        <w:ind w:left="-567" w:firstLine="425"/>
        <w:jc w:val="both"/>
        <w:rPr>
          <w:sz w:val="28"/>
          <w:szCs w:val="28"/>
        </w:rPr>
      </w:pPr>
      <w:r w:rsidRPr="00393DB9">
        <w:rPr>
          <w:sz w:val="28"/>
          <w:szCs w:val="28"/>
        </w:rPr>
        <w:t xml:space="preserve">С 1 января, если вы перемещаете какие-либо товары через </w:t>
      </w:r>
      <w:hyperlink r:id="rId9" w:history="1">
        <w:r>
          <w:rPr>
            <w:rStyle w:val="a4"/>
            <w:sz w:val="28"/>
            <w:szCs w:val="28"/>
          </w:rPr>
          <w:t>порт</w:t>
        </w:r>
      </w:hyperlink>
      <w:r>
        <w:rPr>
          <w:sz w:val="28"/>
          <w:szCs w:val="28"/>
        </w:rPr>
        <w:t xml:space="preserve"> </w:t>
      </w:r>
      <w:r w:rsidRPr="00393DB9">
        <w:rPr>
          <w:sz w:val="28"/>
          <w:szCs w:val="28"/>
        </w:rPr>
        <w:t>в Великобритании, который использует GVMS, вы должны использовать эту услугу. Если вы не зарегистрированы в GVMS:</w:t>
      </w:r>
    </w:p>
    <w:p w14:paraId="07C65AD4" w14:textId="77777777" w:rsidR="001434D4" w:rsidRPr="00393DB9" w:rsidRDefault="001434D4" w:rsidP="008C7855">
      <w:pPr>
        <w:pStyle w:val="a3"/>
        <w:numPr>
          <w:ilvl w:val="0"/>
          <w:numId w:val="1"/>
        </w:numPr>
        <w:ind w:left="-567" w:firstLine="425"/>
        <w:jc w:val="both"/>
        <w:rPr>
          <w:sz w:val="28"/>
          <w:szCs w:val="28"/>
        </w:rPr>
      </w:pPr>
      <w:r w:rsidRPr="00393DB9">
        <w:rPr>
          <w:sz w:val="28"/>
          <w:szCs w:val="28"/>
        </w:rPr>
        <w:t>вы не сможете оформить товары на таможне; а также</w:t>
      </w:r>
    </w:p>
    <w:p w14:paraId="5F9735E1" w14:textId="77777777" w:rsidR="001434D4" w:rsidRDefault="001434D4" w:rsidP="008C7855">
      <w:pPr>
        <w:pStyle w:val="a3"/>
        <w:numPr>
          <w:ilvl w:val="0"/>
          <w:numId w:val="1"/>
        </w:numPr>
        <w:ind w:left="-567" w:firstLine="425"/>
        <w:jc w:val="both"/>
        <w:rPr>
          <w:sz w:val="28"/>
          <w:szCs w:val="28"/>
        </w:rPr>
      </w:pPr>
      <w:r w:rsidRPr="00393DB9">
        <w:rPr>
          <w:sz w:val="28"/>
          <w:szCs w:val="28"/>
        </w:rPr>
        <w:t>вам не разрешат пересечь границу.</w:t>
      </w:r>
    </w:p>
    <w:p w14:paraId="46FAE1CA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  <w:r w:rsidRPr="00393DB9">
        <w:rPr>
          <w:sz w:val="28"/>
          <w:szCs w:val="28"/>
        </w:rPr>
        <w:t>До 31 декабря 2021 года вам нужно использовать GVMS только в том случае, если вы перемещаете товары в Великобританию из ЕС в соответствии с Конвенцией об общем транзите (CTC или Transit).</w:t>
      </w:r>
    </w:p>
    <w:p w14:paraId="21B4CF30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307D1EE2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  <w:r w:rsidRPr="00393DB9">
        <w:rPr>
          <w:sz w:val="28"/>
          <w:szCs w:val="28"/>
        </w:rPr>
        <w:lastRenderedPageBreak/>
        <w:t xml:space="preserve">Даже если вам еще не нужно его использовать, вам все равно следует </w:t>
      </w:r>
      <w:hyperlink r:id="rId10" w:history="1">
        <w:r>
          <w:rPr>
            <w:rStyle w:val="a4"/>
            <w:sz w:val="28"/>
            <w:szCs w:val="28"/>
          </w:rPr>
          <w:t>зарегистрироваться</w:t>
        </w:r>
      </w:hyperlink>
      <w:r>
        <w:rPr>
          <w:sz w:val="28"/>
          <w:szCs w:val="28"/>
        </w:rPr>
        <w:t xml:space="preserve"> </w:t>
      </w:r>
      <w:r w:rsidRPr="00393DB9">
        <w:rPr>
          <w:sz w:val="28"/>
          <w:szCs w:val="28"/>
        </w:rPr>
        <w:t>в GVMS сейчас, чтобы быть готовым к новым требованиям с 1 января 2022 года.</w:t>
      </w:r>
    </w:p>
    <w:p w14:paraId="4B1691A7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3BDE8D6F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  <w:r w:rsidRPr="00393DB9">
        <w:rPr>
          <w:sz w:val="28"/>
          <w:szCs w:val="28"/>
        </w:rPr>
        <w:t xml:space="preserve">Порты, использующие GVMS для контроля товаров, нуждаются в предварительно поданных ссылках на декларации, которые должны быть связаны вместе с помощью </w:t>
      </w:r>
      <w:r>
        <w:rPr>
          <w:sz w:val="28"/>
          <w:szCs w:val="28"/>
        </w:rPr>
        <w:t>единого</w:t>
      </w:r>
      <w:r w:rsidRPr="00393DB9">
        <w:rPr>
          <w:sz w:val="28"/>
          <w:szCs w:val="28"/>
        </w:rPr>
        <w:t xml:space="preserve"> ссылочного номера, называемого </w:t>
      </w:r>
      <w:hyperlink r:id="rId11" w:history="1">
        <w:r>
          <w:rPr>
            <w:rStyle w:val="a4"/>
            <w:sz w:val="28"/>
            <w:szCs w:val="28"/>
          </w:rPr>
          <w:t>ссылкой о движении товаров</w:t>
        </w:r>
      </w:hyperlink>
      <w:r>
        <w:rPr>
          <w:sz w:val="28"/>
          <w:szCs w:val="28"/>
        </w:rPr>
        <w:t xml:space="preserve"> </w:t>
      </w:r>
      <w:r w:rsidRPr="00393DB9">
        <w:rPr>
          <w:sz w:val="28"/>
          <w:szCs w:val="28"/>
        </w:rPr>
        <w:t xml:space="preserve">(GMR). Вам нужно будет предъявить </w:t>
      </w:r>
      <w:r>
        <w:rPr>
          <w:sz w:val="28"/>
          <w:szCs w:val="28"/>
        </w:rPr>
        <w:t xml:space="preserve">перевозчику </w:t>
      </w:r>
      <w:r w:rsidRPr="00393DB9">
        <w:rPr>
          <w:sz w:val="28"/>
          <w:szCs w:val="28"/>
        </w:rPr>
        <w:t>действующий GMR для регистрации.</w:t>
      </w:r>
    </w:p>
    <w:p w14:paraId="63E4A607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55C2380D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  <w:r w:rsidRPr="009B29DD">
        <w:rPr>
          <w:sz w:val="28"/>
          <w:szCs w:val="28"/>
        </w:rPr>
        <w:t>Если вы водитель, перевозящий товары, вы обычно создаете GMR самостоятельно. Однако это может сделать третье лицо, например, ваш менеджер по перевоз</w:t>
      </w:r>
      <w:r>
        <w:rPr>
          <w:sz w:val="28"/>
          <w:szCs w:val="28"/>
        </w:rPr>
        <w:t>кам</w:t>
      </w:r>
      <w:r w:rsidRPr="009B29DD">
        <w:rPr>
          <w:sz w:val="28"/>
          <w:szCs w:val="28"/>
        </w:rPr>
        <w:t xml:space="preserve">, таможенный агент или экспедитор </w:t>
      </w:r>
      <w:r>
        <w:rPr>
          <w:sz w:val="28"/>
          <w:szCs w:val="28"/>
        </w:rPr>
        <w:t>продавца</w:t>
      </w:r>
      <w:r w:rsidRPr="009B29DD">
        <w:rPr>
          <w:sz w:val="28"/>
          <w:szCs w:val="28"/>
        </w:rPr>
        <w:t>. Вы должны создать только один GMR для каждого автомобиля. Как водитель, вы должны убедиться</w:t>
      </w:r>
      <w:r>
        <w:rPr>
          <w:sz w:val="28"/>
          <w:szCs w:val="28"/>
        </w:rPr>
        <w:t xml:space="preserve">, </w:t>
      </w:r>
      <w:r w:rsidRPr="009B29DD">
        <w:rPr>
          <w:sz w:val="28"/>
          <w:szCs w:val="28"/>
        </w:rPr>
        <w:t>прежде чем вы достигнете границы, что у вас есть GMR вместе со всей необходимой таможенной информацией и документами для маршрута, кото</w:t>
      </w:r>
      <w:r>
        <w:rPr>
          <w:sz w:val="28"/>
          <w:szCs w:val="28"/>
        </w:rPr>
        <w:t>рый вы собираетесь использовать</w:t>
      </w:r>
      <w:r w:rsidRPr="009B29DD">
        <w:rPr>
          <w:sz w:val="28"/>
          <w:szCs w:val="28"/>
        </w:rPr>
        <w:t>.</w:t>
      </w:r>
    </w:p>
    <w:p w14:paraId="16ED3EF0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26944C77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  <w:r w:rsidRPr="009B29DD">
        <w:rPr>
          <w:b/>
          <w:sz w:val="28"/>
          <w:szCs w:val="28"/>
        </w:rPr>
        <w:t>3. Обновления по контролю за импортом ЕС</w:t>
      </w:r>
      <w:r>
        <w:rPr>
          <w:b/>
          <w:sz w:val="28"/>
          <w:szCs w:val="28"/>
        </w:rPr>
        <w:t>-</w:t>
      </w:r>
      <w:r w:rsidRPr="009B29DD">
        <w:rPr>
          <w:b/>
          <w:sz w:val="28"/>
          <w:szCs w:val="28"/>
        </w:rPr>
        <w:t>Великобритани</w:t>
      </w:r>
      <w:r>
        <w:rPr>
          <w:b/>
          <w:sz w:val="28"/>
          <w:szCs w:val="28"/>
        </w:rPr>
        <w:t>я с 1 января 2022 года</w:t>
      </w:r>
    </w:p>
    <w:p w14:paraId="22462B74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</w:p>
    <w:p w14:paraId="78FDB9C9" w14:textId="77777777" w:rsidR="001434D4" w:rsidRPr="009B29DD" w:rsidRDefault="001434D4" w:rsidP="008C7855">
      <w:pPr>
        <w:ind w:left="-567" w:firstLine="425"/>
        <w:jc w:val="both"/>
        <w:rPr>
          <w:sz w:val="28"/>
          <w:szCs w:val="28"/>
        </w:rPr>
      </w:pPr>
      <w:r w:rsidRPr="009B29DD">
        <w:rPr>
          <w:sz w:val="28"/>
          <w:szCs w:val="28"/>
        </w:rPr>
        <w:t>Правительство Великобритании разработало прагматичный новый график введения полного контроля над импортом товаров, которые ввозятся в Великобританию из ЕС.</w:t>
      </w:r>
    </w:p>
    <w:p w14:paraId="38CD3A26" w14:textId="77777777" w:rsidR="001434D4" w:rsidRPr="009B29DD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343C8D76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  <w:r w:rsidRPr="009B29DD">
        <w:rPr>
          <w:sz w:val="28"/>
          <w:szCs w:val="28"/>
        </w:rPr>
        <w:t>Полные таможенные декларации и таможенный контроль для товаров, перемещаемых из ЕС в Великобританию, по-прежнему будут введены, как и планировалось, с 1 января, что означает:</w:t>
      </w:r>
    </w:p>
    <w:p w14:paraId="120BB08D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6580CC0A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  <w:r w:rsidRPr="009B29DD">
        <w:rPr>
          <w:b/>
          <w:sz w:val="28"/>
          <w:szCs w:val="28"/>
        </w:rPr>
        <w:t>с 1 января 2022 года:</w:t>
      </w:r>
    </w:p>
    <w:p w14:paraId="19208C07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</w:p>
    <w:p w14:paraId="10A8ADB4" w14:textId="77777777" w:rsidR="001434D4" w:rsidRPr="009B29DD" w:rsidRDefault="001434D4" w:rsidP="008C7855">
      <w:pPr>
        <w:pStyle w:val="a3"/>
        <w:numPr>
          <w:ilvl w:val="0"/>
          <w:numId w:val="1"/>
        </w:numPr>
        <w:ind w:left="-567" w:firstLine="425"/>
        <w:jc w:val="both"/>
        <w:rPr>
          <w:sz w:val="28"/>
          <w:szCs w:val="28"/>
        </w:rPr>
      </w:pPr>
      <w:r w:rsidRPr="009B29DD">
        <w:rPr>
          <w:sz w:val="28"/>
          <w:szCs w:val="28"/>
        </w:rPr>
        <w:t xml:space="preserve">предприятия не смогут </w:t>
      </w:r>
      <w:r>
        <w:rPr>
          <w:sz w:val="28"/>
          <w:szCs w:val="28"/>
        </w:rPr>
        <w:t>отложить оформление</w:t>
      </w:r>
      <w:r w:rsidRPr="009B29DD">
        <w:rPr>
          <w:sz w:val="28"/>
          <w:szCs w:val="28"/>
        </w:rPr>
        <w:t xml:space="preserve"> импортны</w:t>
      </w:r>
      <w:r>
        <w:rPr>
          <w:sz w:val="28"/>
          <w:szCs w:val="28"/>
        </w:rPr>
        <w:t>х</w:t>
      </w:r>
      <w:r w:rsidRPr="009B29DD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й</w:t>
      </w:r>
      <w:r w:rsidRPr="009B29DD">
        <w:rPr>
          <w:sz w:val="28"/>
          <w:szCs w:val="28"/>
        </w:rPr>
        <w:t xml:space="preserve">. Если вы перемещаете товары из ЕС, используя порты, в которых используется модель предварительной подачи или </w:t>
      </w:r>
      <w:r>
        <w:rPr>
          <w:sz w:val="28"/>
          <w:szCs w:val="28"/>
        </w:rPr>
        <w:t>служба движения</w:t>
      </w:r>
      <w:r w:rsidRPr="009B29DD">
        <w:rPr>
          <w:sz w:val="28"/>
          <w:szCs w:val="28"/>
        </w:rPr>
        <w:t xml:space="preserve"> грузовых транспортных средств (GVMS), компания, чьи товары вы перемещаете, должна будет заполнить полные импортные декларации до того, как вы достигнете границы Великобритании. </w:t>
      </w:r>
    </w:p>
    <w:p w14:paraId="321C9EF8" w14:textId="77777777" w:rsidR="001434D4" w:rsidRDefault="001434D4" w:rsidP="008C7855">
      <w:pPr>
        <w:pStyle w:val="a3"/>
        <w:numPr>
          <w:ilvl w:val="0"/>
          <w:numId w:val="1"/>
        </w:numPr>
        <w:ind w:left="-567" w:firstLine="425"/>
        <w:jc w:val="both"/>
        <w:rPr>
          <w:sz w:val="28"/>
          <w:szCs w:val="28"/>
        </w:rPr>
      </w:pPr>
      <w:r w:rsidRPr="009B29DD">
        <w:rPr>
          <w:sz w:val="28"/>
          <w:szCs w:val="28"/>
        </w:rPr>
        <w:t>все приграничные пункты должны будут начать контроль товаров. Это означает, что вы не сможете пройти через порт с товарами, если они не прошли таможенное оформление.</w:t>
      </w:r>
    </w:p>
    <w:p w14:paraId="0F0B5C00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41D51F8D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  <w:r w:rsidRPr="004B4A57">
        <w:rPr>
          <w:b/>
          <w:sz w:val="28"/>
          <w:szCs w:val="28"/>
        </w:rPr>
        <w:t>Однако декларации о безопасности и защите ввоза (ENS) для товаров, перемещаемых из ЕС в Великобританию, теперь будут требоваться с 1 июля 2022 года, а не с 1 января.</w:t>
      </w:r>
    </w:p>
    <w:p w14:paraId="28283CDD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</w:p>
    <w:p w14:paraId="2AB3BF8E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  <w:r w:rsidRPr="004B4A57">
        <w:rPr>
          <w:sz w:val="28"/>
          <w:szCs w:val="28"/>
        </w:rPr>
        <w:t xml:space="preserve">Есть и другие изменения, касающиеся необходимости сертификатов и </w:t>
      </w:r>
      <w:r w:rsidRPr="004B4A57">
        <w:rPr>
          <w:sz w:val="28"/>
          <w:szCs w:val="28"/>
        </w:rPr>
        <w:lastRenderedPageBreak/>
        <w:t xml:space="preserve">проверок для живых животных и агропродовольственных товаров. Вы можете найти </w:t>
      </w:r>
      <w:hyperlink r:id="rId12" w:history="1">
        <w:r>
          <w:rPr>
            <w:rStyle w:val="a4"/>
            <w:sz w:val="28"/>
            <w:szCs w:val="28"/>
          </w:rPr>
          <w:t>более подробную информацию</w:t>
        </w:r>
      </w:hyperlink>
      <w:r>
        <w:rPr>
          <w:sz w:val="28"/>
          <w:szCs w:val="28"/>
        </w:rPr>
        <w:t xml:space="preserve"> </w:t>
      </w:r>
      <w:r w:rsidRPr="004B4A57">
        <w:rPr>
          <w:sz w:val="28"/>
          <w:szCs w:val="28"/>
        </w:rPr>
        <w:t xml:space="preserve">об изменениях на сайте </w:t>
      </w:r>
      <w:hyperlink r:id="rId13" w:history="1">
        <w:r w:rsidRPr="00721B99">
          <w:rPr>
            <w:rStyle w:val="a4"/>
            <w:sz w:val="28"/>
            <w:szCs w:val="28"/>
          </w:rPr>
          <w:t>http://gov.uk/</w:t>
        </w:r>
      </w:hyperlink>
      <w:r w:rsidRPr="004B4A57">
        <w:rPr>
          <w:sz w:val="28"/>
          <w:szCs w:val="28"/>
        </w:rPr>
        <w:t>.</w:t>
      </w:r>
    </w:p>
    <w:p w14:paraId="4CC8792F" w14:textId="77777777" w:rsidR="001434D4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41DDEEAB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  <w:r w:rsidRPr="004B4A57">
        <w:rPr>
          <w:b/>
          <w:sz w:val="28"/>
          <w:szCs w:val="28"/>
        </w:rPr>
        <w:t>4. Где получить дополнительную информацию</w:t>
      </w:r>
    </w:p>
    <w:p w14:paraId="7A19F3DA" w14:textId="77777777" w:rsidR="001434D4" w:rsidRDefault="001434D4" w:rsidP="008C7855">
      <w:pPr>
        <w:ind w:left="-567" w:firstLine="425"/>
        <w:jc w:val="both"/>
        <w:rPr>
          <w:b/>
          <w:sz w:val="28"/>
          <w:szCs w:val="28"/>
        </w:rPr>
      </w:pPr>
    </w:p>
    <w:p w14:paraId="50ACFB50" w14:textId="77777777" w:rsidR="001434D4" w:rsidRPr="004B4A57" w:rsidRDefault="001434D4" w:rsidP="008C7855">
      <w:pPr>
        <w:ind w:left="-567" w:firstLine="425"/>
        <w:jc w:val="both"/>
        <w:rPr>
          <w:sz w:val="28"/>
          <w:szCs w:val="28"/>
        </w:rPr>
      </w:pPr>
      <w:r w:rsidRPr="004B4A57">
        <w:rPr>
          <w:sz w:val="28"/>
          <w:szCs w:val="28"/>
        </w:rPr>
        <w:t>Если вам нужна дополнительная информация об этих новых требованиях, вы можете:</w:t>
      </w:r>
    </w:p>
    <w:p w14:paraId="1732157D" w14:textId="77777777" w:rsidR="001434D4" w:rsidRPr="004B4A57" w:rsidRDefault="001434D4" w:rsidP="008C7855">
      <w:pPr>
        <w:ind w:left="-567" w:firstLine="425"/>
        <w:jc w:val="both"/>
        <w:rPr>
          <w:sz w:val="28"/>
          <w:szCs w:val="28"/>
        </w:rPr>
      </w:pPr>
    </w:p>
    <w:p w14:paraId="776F25B0" w14:textId="77777777" w:rsidR="001434D4" w:rsidRPr="004B4A57" w:rsidRDefault="001434D4" w:rsidP="008C7855">
      <w:pPr>
        <w:pStyle w:val="a3"/>
        <w:numPr>
          <w:ilvl w:val="0"/>
          <w:numId w:val="1"/>
        </w:num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переговорить</w:t>
      </w:r>
      <w:r w:rsidRPr="004B4A57">
        <w:rPr>
          <w:sz w:val="28"/>
          <w:szCs w:val="28"/>
        </w:rPr>
        <w:t xml:space="preserve"> с консультантом, используя функцию</w:t>
      </w:r>
      <w:r>
        <w:rPr>
          <w:sz w:val="28"/>
          <w:szCs w:val="28"/>
        </w:rPr>
        <w:t xml:space="preserve"> </w:t>
      </w:r>
      <w:hyperlink r:id="rId14" w:history="1">
        <w:r>
          <w:rPr>
            <w:rStyle w:val="a4"/>
            <w:sz w:val="28"/>
            <w:szCs w:val="28"/>
          </w:rPr>
          <w:t>онлайн-чата на веб-сайте грузоперевозчиков Правительства Великобритании</w:t>
        </w:r>
      </w:hyperlink>
      <w:r>
        <w:rPr>
          <w:sz w:val="28"/>
          <w:szCs w:val="28"/>
        </w:rPr>
        <w:t>. С</w:t>
      </w:r>
      <w:r w:rsidRPr="004B4A57">
        <w:rPr>
          <w:sz w:val="28"/>
          <w:szCs w:val="28"/>
        </w:rPr>
        <w:t>ервис онлайн-чата доступен на пяти языках: английском, румынском, польском, болгарском и венгерском.</w:t>
      </w:r>
    </w:p>
    <w:p w14:paraId="7E05C380" w14:textId="77777777" w:rsidR="001434D4" w:rsidRPr="004B4A57" w:rsidRDefault="001434D4" w:rsidP="008C7855">
      <w:pPr>
        <w:pStyle w:val="a3"/>
        <w:numPr>
          <w:ilvl w:val="0"/>
          <w:numId w:val="1"/>
        </w:num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hyperlink r:id="rId15" w:history="1">
        <w:r>
          <w:rPr>
            <w:rStyle w:val="a4"/>
            <w:sz w:val="28"/>
            <w:szCs w:val="28"/>
          </w:rPr>
          <w:t>«Справочник грузоперевозчика»</w:t>
        </w:r>
      </w:hyperlink>
      <w:r>
        <w:rPr>
          <w:sz w:val="28"/>
          <w:szCs w:val="28"/>
        </w:rPr>
        <w:t xml:space="preserve"> П</w:t>
      </w:r>
      <w:r w:rsidRPr="004B4A57">
        <w:rPr>
          <w:sz w:val="28"/>
          <w:szCs w:val="28"/>
        </w:rPr>
        <w:t>равительства Великобритании (доступен на нескольких языках), в котором представлены самые свежие инструкции обо всех шагах, которые необходимо выполнить для перемещения товаров между Великобританией и ЕС.</w:t>
      </w:r>
    </w:p>
    <w:p w14:paraId="3E29FB5D" w14:textId="77777777" w:rsidR="001434D4" w:rsidRDefault="001434D4" w:rsidP="001434D4">
      <w:pPr>
        <w:jc w:val="both"/>
        <w:rPr>
          <w:sz w:val="28"/>
          <w:szCs w:val="28"/>
        </w:rPr>
      </w:pPr>
    </w:p>
    <w:p w14:paraId="6B9CEDFB" w14:textId="77777777" w:rsidR="001434D4" w:rsidRPr="00393DB9" w:rsidRDefault="001434D4" w:rsidP="001434D4">
      <w:pPr>
        <w:jc w:val="both"/>
        <w:rPr>
          <w:sz w:val="28"/>
          <w:szCs w:val="28"/>
        </w:rPr>
      </w:pPr>
    </w:p>
    <w:p w14:paraId="7E62B628" w14:textId="77777777" w:rsidR="00537C8C" w:rsidRDefault="00537C8C"/>
    <w:sectPr w:rsidR="00537C8C" w:rsidSect="0053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0F25"/>
    <w:multiLevelType w:val="hybridMultilevel"/>
    <w:tmpl w:val="BDD2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D4"/>
    <w:rsid w:val="000B3945"/>
    <w:rsid w:val="000B71BA"/>
    <w:rsid w:val="001434D4"/>
    <w:rsid w:val="00537C8C"/>
    <w:rsid w:val="008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9A02"/>
  <w15:docId w15:val="{11625245-055A-4C59-9A57-32EC87F4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4D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3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uk/" TargetMode="External"/><Relationship Id="rId13" Type="http://schemas.openxmlformats.org/officeDocument/2006/relationships/hyperlink" Target="http://gov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gov.uk%2Fguidance%2Fvisiting-the-uk-as-an-eu-eea-or-swiss-citizen%3F%26utm_source%3Dhaulier30%26utm_medium%3Dstk_email%26utm_campaign%3Dtransition%26utm_content%3D3008&amp;data=04%7C01%7Csamantha.pott%40hmrc.gov.uk%7C739f32da92b64c44b8f908d98341df53%7Cac52f73cfd1a4a9a8e7a4a248f3139e1%7C0%7C0%7C637685142174148665%7CUnknown%7CTWFpbGZsb3d8eyJWIjoiMC4wLjAwMDAiLCJQIjoiV2luMzIiLCJBTiI6Ik1haWwiLCJXVCI6Mn0%3D%7C1000&amp;sdata=WSdfqD5Qrd6q9hN9qLvP2CBZjJu9cXPvefkjHPcrSBw%3D&amp;reserved=0" TargetMode="External"/><Relationship Id="rId12" Type="http://schemas.openxmlformats.org/officeDocument/2006/relationships/hyperlink" Target="https://eur03.safelinks.protection.outlook.com/?url=https%3A%2F%2Fwww.gov.uk%2Fgovernment%2Fnews%2Fgovernment-sets-out-pragmatic-new-timetable-for-introducing-border-controls&amp;data=04%7C01%7Csamantha.pott%40hmrc.gov.uk%7C739f32da92b64c44b8f908d98341df53%7Cac52f73cfd1a4a9a8e7a4a248f3139e1%7C0%7C0%7C637685142174158622%7CUnknown%7CTWFpbGZsb3d8eyJWIjoiMC4wLjAwMDAiLCJQIjoiV2luMzIiLCJBTiI6Ik1haWwiLCJXVCI6Mn0%3D%7C1000&amp;sdata=v%2BRcVeAECgLoY6PUN1V5qo4jiV%2FqDRDuJ%2BJWruTmM5I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ov.uk/" TargetMode="External"/><Relationship Id="rId11" Type="http://schemas.openxmlformats.org/officeDocument/2006/relationships/hyperlink" Target="https://eur03.safelinks.protection.outlook.com/?url=https%3A%2F%2Fwww.gov.uk%2Fguidance%2Fcheck-how-to-move-goods-through-ports-that-use-the-goods-vehicle-movement-service%3F%26utm_source%3Dhaulier30%26utm_medium%3Dstk_email%26utm_campaign%3Dtransition%26utm_content%3D3008&amp;data=04%7C01%7Csamantha.pott%40hmrc.gov.uk%7C739f32da92b64c44b8f908d98341df53%7Cac52f73cfd1a4a9a8e7a4a248f3139e1%7C0%7C0%7C637685142174158622%7CUnknown%7CTWFpbGZsb3d8eyJWIjoiMC4wLjAwMDAiLCJQIjoiV2luMzIiLCJBTiI6Ik1haWwiLCJXVCI6Mn0%3D%7C1000&amp;sdata=67zN8tmq4R%2F9haX3DVdLzfEv%2FNNbs%2FFSljxztG5ahR0%3D&amp;reserved=0" TargetMode="External"/><Relationship Id="rId5" Type="http://schemas.openxmlformats.org/officeDocument/2006/relationships/hyperlink" Target="https://eur03.safelinks.protection.outlook.com/?url=https%3A%2F%2Fwww.gov.uk%2Fguidance%2Ffind-out-when-to-make-an-exit-summary-declaration%3F%26utm_source%3Dhaulier30%26utm_medium%3Dstk_email%26utm_campaign%3Dtransition%26utm_content%3D3008&amp;data=04%7C01%7Csamantha.pott%40hmrc.gov.uk%7C739f32da92b64c44b8f908d98341df53%7Cac52f73cfd1a4a9a8e7a4a248f3139e1%7C0%7C0%7C637685142174138701%7CUnknown%7CTWFpbGZsb3d8eyJWIjoiMC4wLjAwMDAiLCJQIjoiV2luMzIiLCJBTiI6Ik1haWwiLCJXVCI6Mn0%3D%7C1000&amp;sdata=S%2FyON0cGJAAk7S0oEHXbYifHqIGn%2FcgR7dU5nt3m1uA%3D&amp;reserved=0" TargetMode="External"/><Relationship Id="rId15" Type="http://schemas.openxmlformats.org/officeDocument/2006/relationships/hyperlink" Target="https://eur03.safelinks.protection.outlook.com/?url=https%3A%2F%2Fwww.gov.uk%2Fguidance%2Ftransporting-goods-between-great-britain-and-the-eu-by-roro-freight-guidance-for-hauliers%3F%26utm_source%3Dhaulier30%26utm_medium%3Dstk_email%26utm_campaign%3Dtransition%26utm_content%3D3008&amp;data=04%7C01%7Csamantha.pott%40hmrc.gov.uk%7C739f32da92b64c44b8f908d98341df53%7Cac52f73cfd1a4a9a8e7a4a248f3139e1%7C0%7C0%7C637685142174168578%7CUnknown%7CTWFpbGZsb3d8eyJWIjoiMC4wLjAwMDAiLCJQIjoiV2luMzIiLCJBTiI6Ik1haWwiLCJXVCI6Mn0%3D%7C1000&amp;sdata=BdLwPRzLDUbDIp39%2BzamMZPVRw19Tg2FNwhd2yc5kmo%3D&amp;reserved=0" TargetMode="External"/><Relationship Id="rId10" Type="http://schemas.openxmlformats.org/officeDocument/2006/relationships/hyperlink" Target="https://eur03.safelinks.protection.outlook.com/?url=https%3A%2F%2Fwww.gov.uk%2Fguidance%2Fregister-for-the-goods-vehicle-movement-service%3F%26utm_source%3Dhaulier30%26utm_medium%3Dstk_email%26utm_campaign%3Dtransition%26utm_content%3D3008&amp;data=04%7C01%7Csamantha.pott%40hmrc.gov.uk%7C739f32da92b64c44b8f908d98341df53%7Cac52f73cfd1a4a9a8e7a4a248f3139e1%7C0%7C0%7C637685142174148665%7CUnknown%7CTWFpbGZsb3d8eyJWIjoiMC4wLjAwMDAiLCJQIjoiV2luMzIiLCJBTiI6Ik1haWwiLCJXVCI6Mn0%3D%7C1000&amp;sdata=ls89QZaGFIHGJr13nMIwd1ul%2BeKcMGaqACqfHuNhVpQ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www.gov.uk%2Fguidance%2Flist-of-ports-using-the-goods-vehicle-movement-service%3F%26utm_source%3Dhaulier30%26utm_medium%3Dstk_email%26utm_campaign%3Dtransition%26utm_content%3D3008&amp;data=04%7C01%7Csamantha.pott%40hmrc.gov.uk%7C739f32da92b64c44b8f908d98341df53%7Cac52f73cfd1a4a9a8e7a4a248f3139e1%7C0%7C0%7C637685142174148665%7CUnknown%7CTWFpbGZsb3d8eyJWIjoiMC4wLjAwMDAiLCJQIjoiV2luMzIiLCJBTiI6Ik1haWwiLCJXVCI6Mn0%3D%7C1000&amp;sdata=fXbFP7EtaIWqWmAit4R9d5BAhId8WurgBBIhGyMETkE%3D&amp;reserved=0" TargetMode="External"/><Relationship Id="rId14" Type="http://schemas.openxmlformats.org/officeDocument/2006/relationships/hyperlink" Target="https://eur03.safelinks.protection.outlook.com/?url=https%3A%2F%2Ftransport-goods-to-and-from-eu.dft.gov.uk%2F&amp;data=04%7C01%7Csamantha.pott%40hmrc.gov.uk%7C739f32da92b64c44b8f908d98341df53%7Cac52f73cfd1a4a9a8e7a4a248f3139e1%7C0%7C0%7C637685142174168578%7CUnknown%7CTWFpbGZsb3d8eyJWIjoiMC4wLjAwMDAiLCJQIjoiV2luMzIiLCJBTiI6Ik1haWwiLCJXVCI6Mn0%3D%7C1000&amp;sdata=A1QQWEQrN5CNbLFQ23aRZ9EDWGk5V%2F11u7w20zve9Fc%3D&amp;reserve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batura</dc:creator>
  <cp:lastModifiedBy>Билялова Лилия</cp:lastModifiedBy>
  <cp:revision>2</cp:revision>
  <dcterms:created xsi:type="dcterms:W3CDTF">2021-10-12T06:52:00Z</dcterms:created>
  <dcterms:modified xsi:type="dcterms:W3CDTF">2021-10-12T06:52:00Z</dcterms:modified>
</cp:coreProperties>
</file>