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0F" w:rsidRDefault="002E2E0F"/>
    <w:p w:rsidR="007A011D" w:rsidRDefault="007A011D"/>
    <w:p w:rsidR="007A011D" w:rsidRDefault="007A011D"/>
    <w:p w:rsidR="007A011D" w:rsidRDefault="007A011D"/>
    <w:p w:rsidR="007A011D" w:rsidRPr="007A011D" w:rsidRDefault="007A011D" w:rsidP="007A011D">
      <w:pPr>
        <w:spacing w:after="240" w:line="240" w:lineRule="auto"/>
        <w:jc w:val="center"/>
        <w:textAlignment w:val="baseline"/>
        <w:outlineLvl w:val="1"/>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t> </w:t>
      </w:r>
      <w:r w:rsidRPr="007A011D">
        <w:rPr>
          <w:rFonts w:ascii="Arial" w:eastAsia="Times New Roman" w:hAnsi="Arial" w:cs="Arial"/>
          <w:b/>
          <w:bCs/>
          <w:color w:val="444444"/>
          <w:sz w:val="16"/>
          <w:szCs w:val="16"/>
          <w:lang w:eastAsia="ru-RU"/>
        </w:rPr>
        <w:br/>
        <w:t>ПРАВИТЕЛЬСТВО РЯЗАНСКОЙ ОБЛАСТИ</w:t>
      </w:r>
    </w:p>
    <w:p w:rsidR="007A011D" w:rsidRPr="007A011D" w:rsidRDefault="007A011D" w:rsidP="007A011D">
      <w:pPr>
        <w:spacing w:after="240" w:line="240" w:lineRule="auto"/>
        <w:jc w:val="center"/>
        <w:textAlignment w:val="baseline"/>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t>ПОСТАНОВЛЕНИЕ</w:t>
      </w:r>
    </w:p>
    <w:p w:rsidR="007A011D" w:rsidRPr="007A011D" w:rsidRDefault="007A011D" w:rsidP="007A011D">
      <w:pPr>
        <w:spacing w:after="240" w:line="240" w:lineRule="auto"/>
        <w:jc w:val="center"/>
        <w:textAlignment w:val="baseline"/>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t>от 20 марта 2012 года N 51</w:t>
      </w:r>
      <w:r w:rsidRPr="007A011D">
        <w:rPr>
          <w:rFonts w:ascii="Arial" w:eastAsia="Times New Roman" w:hAnsi="Arial" w:cs="Arial"/>
          <w:b/>
          <w:bCs/>
          <w:color w:val="444444"/>
          <w:sz w:val="16"/>
          <w:szCs w:val="16"/>
          <w:lang w:eastAsia="ru-RU"/>
        </w:rPr>
        <w:br/>
      </w:r>
    </w:p>
    <w:p w:rsidR="007A011D" w:rsidRPr="007A011D" w:rsidRDefault="007A011D" w:rsidP="007A011D">
      <w:pPr>
        <w:spacing w:after="240" w:line="240" w:lineRule="auto"/>
        <w:jc w:val="center"/>
        <w:textAlignment w:val="baseline"/>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t>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РЯЗАНСКОЙ ОБЛАСТИ</w:t>
      </w:r>
    </w:p>
    <w:p w:rsidR="007A011D" w:rsidRPr="007A011D" w:rsidRDefault="007A011D" w:rsidP="007A011D">
      <w:pPr>
        <w:spacing w:after="0" w:line="240" w:lineRule="auto"/>
        <w:jc w:val="center"/>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редакции </w:t>
      </w:r>
      <w:hyperlink r:id="rId4" w:history="1">
        <w:r w:rsidRPr="007A011D">
          <w:rPr>
            <w:rFonts w:ascii="Arial" w:eastAsia="Times New Roman" w:hAnsi="Arial" w:cs="Arial"/>
            <w:color w:val="3451A0"/>
            <w:sz w:val="16"/>
            <w:u w:val="single"/>
            <w:lang w:eastAsia="ru-RU"/>
          </w:rPr>
          <w:t>Постановления Правительства Рязанской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целях реализации статьи 30 </w:t>
      </w:r>
      <w:hyperlink r:id="rId5" w:history="1">
        <w:r w:rsidRPr="007A011D">
          <w:rPr>
            <w:rFonts w:ascii="Arial" w:eastAsia="Times New Roman" w:hAnsi="Arial" w:cs="Arial"/>
            <w:color w:val="3451A0"/>
            <w:sz w:val="16"/>
            <w:u w:val="single"/>
            <w:lang w:eastAsia="ru-RU"/>
          </w:rPr>
          <w:t xml:space="preserve">Федерального закона от 8 ноября 2007 года N 257-ФЗ "Об автомобильных дорогах </w:t>
        </w:r>
        <w:proofErr w:type="gramStart"/>
        <w:r w:rsidRPr="007A011D">
          <w:rPr>
            <w:rFonts w:ascii="Arial" w:eastAsia="Times New Roman" w:hAnsi="Arial" w:cs="Arial"/>
            <w:color w:val="3451A0"/>
            <w:sz w:val="16"/>
            <w:u w:val="single"/>
            <w:lang w:eastAsia="ru-RU"/>
          </w:rPr>
          <w:t>и</w:t>
        </w:r>
        <w:proofErr w:type="gramEnd"/>
        <w:r w:rsidRPr="007A011D">
          <w:rPr>
            <w:rFonts w:ascii="Arial" w:eastAsia="Times New Roman" w:hAnsi="Arial" w:cs="Arial"/>
            <w:color w:val="3451A0"/>
            <w:sz w:val="16"/>
            <w:u w:val="single"/>
            <w:lang w:eastAsia="ru-RU"/>
          </w:rPr>
          <w:t xml:space="preserve"> о дорожной деятельности в Российской Федерации и о внесении изменений в отдельные законодательные акты Российской Федерации"</w:t>
        </w:r>
      </w:hyperlink>
      <w:r w:rsidRPr="007A011D">
        <w:rPr>
          <w:rFonts w:ascii="Arial" w:eastAsia="Times New Roman" w:hAnsi="Arial" w:cs="Arial"/>
          <w:color w:val="444444"/>
          <w:sz w:val="16"/>
          <w:szCs w:val="16"/>
          <w:lang w:eastAsia="ru-RU"/>
        </w:rPr>
        <w:t> Правительство Рязанской области постановляет:</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1. Утвердить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w:t>
      </w:r>
      <w:proofErr w:type="gramStart"/>
      <w:r w:rsidRPr="007A011D">
        <w:rPr>
          <w:rFonts w:ascii="Arial" w:eastAsia="Times New Roman" w:hAnsi="Arial" w:cs="Arial"/>
          <w:color w:val="444444"/>
          <w:sz w:val="16"/>
          <w:szCs w:val="16"/>
          <w:lang w:eastAsia="ru-RU"/>
        </w:rPr>
        <w:t>Рязанской</w:t>
      </w:r>
      <w:proofErr w:type="gramEnd"/>
      <w:r w:rsidRPr="007A011D">
        <w:rPr>
          <w:rFonts w:ascii="Arial" w:eastAsia="Times New Roman" w:hAnsi="Arial" w:cs="Arial"/>
          <w:color w:val="444444"/>
          <w:sz w:val="16"/>
          <w:szCs w:val="16"/>
          <w:lang w:eastAsia="ru-RU"/>
        </w:rPr>
        <w:t xml:space="preserve"> области согласно приложению.</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2. Контроль за исполнением настоящего постановления возложить на заместителя Председателя Правительства </w:t>
      </w:r>
      <w:proofErr w:type="gramStart"/>
      <w:r w:rsidRPr="007A011D">
        <w:rPr>
          <w:rFonts w:ascii="Arial" w:eastAsia="Times New Roman" w:hAnsi="Arial" w:cs="Arial"/>
          <w:color w:val="444444"/>
          <w:sz w:val="16"/>
          <w:szCs w:val="16"/>
          <w:lang w:eastAsia="ru-RU"/>
        </w:rPr>
        <w:t>Рязанской</w:t>
      </w:r>
      <w:proofErr w:type="gramEnd"/>
      <w:r w:rsidRPr="007A011D">
        <w:rPr>
          <w:rFonts w:ascii="Arial" w:eastAsia="Times New Roman" w:hAnsi="Arial" w:cs="Arial"/>
          <w:color w:val="444444"/>
          <w:sz w:val="16"/>
          <w:szCs w:val="16"/>
          <w:lang w:eastAsia="ru-RU"/>
        </w:rPr>
        <w:t xml:space="preserve"> области </w:t>
      </w:r>
      <w:proofErr w:type="spellStart"/>
      <w:r w:rsidRPr="007A011D">
        <w:rPr>
          <w:rFonts w:ascii="Arial" w:eastAsia="Times New Roman" w:hAnsi="Arial" w:cs="Arial"/>
          <w:color w:val="444444"/>
          <w:sz w:val="16"/>
          <w:szCs w:val="16"/>
          <w:lang w:eastAsia="ru-RU"/>
        </w:rPr>
        <w:t>В.Д.Трушкина</w:t>
      </w:r>
      <w:proofErr w:type="spellEnd"/>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 2 в ред. </w:t>
      </w:r>
      <w:hyperlink r:id="rId6"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jc w:val="right"/>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Вице-губернатор </w:t>
      </w:r>
      <w:proofErr w:type="gramStart"/>
      <w:r w:rsidRPr="007A011D">
        <w:rPr>
          <w:rFonts w:ascii="Arial" w:eastAsia="Times New Roman" w:hAnsi="Arial" w:cs="Arial"/>
          <w:color w:val="444444"/>
          <w:sz w:val="16"/>
          <w:szCs w:val="16"/>
          <w:lang w:eastAsia="ru-RU"/>
        </w:rPr>
        <w:t>Рязанской</w:t>
      </w:r>
      <w:proofErr w:type="gramEnd"/>
      <w:r w:rsidRPr="007A011D">
        <w:rPr>
          <w:rFonts w:ascii="Arial" w:eastAsia="Times New Roman" w:hAnsi="Arial" w:cs="Arial"/>
          <w:color w:val="444444"/>
          <w:sz w:val="16"/>
          <w:szCs w:val="16"/>
          <w:lang w:eastAsia="ru-RU"/>
        </w:rPr>
        <w:t xml:space="preserve"> области -</w:t>
      </w:r>
      <w:r w:rsidRPr="007A011D">
        <w:rPr>
          <w:rFonts w:ascii="Arial" w:eastAsia="Times New Roman" w:hAnsi="Arial" w:cs="Arial"/>
          <w:color w:val="444444"/>
          <w:sz w:val="16"/>
          <w:szCs w:val="16"/>
          <w:lang w:eastAsia="ru-RU"/>
        </w:rPr>
        <w:br/>
        <w:t>первый заместитель Председателя</w:t>
      </w:r>
      <w:r w:rsidRPr="007A011D">
        <w:rPr>
          <w:rFonts w:ascii="Arial" w:eastAsia="Times New Roman" w:hAnsi="Arial" w:cs="Arial"/>
          <w:color w:val="444444"/>
          <w:sz w:val="16"/>
          <w:szCs w:val="16"/>
          <w:lang w:eastAsia="ru-RU"/>
        </w:rPr>
        <w:br/>
        <w:t>Правительства Рязанской области</w:t>
      </w:r>
      <w:r w:rsidRPr="007A011D">
        <w:rPr>
          <w:rFonts w:ascii="Arial" w:eastAsia="Times New Roman" w:hAnsi="Arial" w:cs="Arial"/>
          <w:color w:val="444444"/>
          <w:sz w:val="16"/>
          <w:szCs w:val="16"/>
          <w:lang w:eastAsia="ru-RU"/>
        </w:rPr>
        <w:br/>
        <w:t>С.В.ФИЛИМОНОВ</w:t>
      </w:r>
    </w:p>
    <w:p w:rsidR="007A011D" w:rsidRPr="007A011D" w:rsidRDefault="007A011D" w:rsidP="007A011D">
      <w:pPr>
        <w:spacing w:after="240" w:line="240" w:lineRule="auto"/>
        <w:jc w:val="right"/>
        <w:textAlignment w:val="baseline"/>
        <w:outlineLvl w:val="1"/>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br/>
      </w:r>
      <w:r w:rsidRPr="007A011D">
        <w:rPr>
          <w:rFonts w:ascii="Arial" w:eastAsia="Times New Roman" w:hAnsi="Arial" w:cs="Arial"/>
          <w:b/>
          <w:bCs/>
          <w:color w:val="444444"/>
          <w:sz w:val="16"/>
          <w:szCs w:val="16"/>
          <w:lang w:eastAsia="ru-RU"/>
        </w:rPr>
        <w:br/>
      </w:r>
      <w:r w:rsidRPr="007A011D">
        <w:rPr>
          <w:rFonts w:ascii="Arial" w:eastAsia="Times New Roman" w:hAnsi="Arial" w:cs="Arial"/>
          <w:b/>
          <w:bCs/>
          <w:color w:val="444444"/>
          <w:sz w:val="16"/>
          <w:szCs w:val="16"/>
          <w:lang w:eastAsia="ru-RU"/>
        </w:rPr>
        <w:br/>
      </w:r>
      <w:r w:rsidRPr="007A011D">
        <w:rPr>
          <w:rFonts w:ascii="Arial" w:eastAsia="Times New Roman" w:hAnsi="Arial" w:cs="Arial"/>
          <w:b/>
          <w:bCs/>
          <w:color w:val="444444"/>
          <w:sz w:val="16"/>
          <w:szCs w:val="16"/>
          <w:lang w:eastAsia="ru-RU"/>
        </w:rPr>
        <w:br/>
        <w:t>Приложение</w:t>
      </w:r>
      <w:r w:rsidRPr="007A011D">
        <w:rPr>
          <w:rFonts w:ascii="Arial" w:eastAsia="Times New Roman" w:hAnsi="Arial" w:cs="Arial"/>
          <w:b/>
          <w:bCs/>
          <w:color w:val="444444"/>
          <w:sz w:val="16"/>
          <w:szCs w:val="16"/>
          <w:lang w:eastAsia="ru-RU"/>
        </w:rPr>
        <w:br/>
        <w:t>к Постановлению</w:t>
      </w:r>
      <w:r w:rsidRPr="007A011D">
        <w:rPr>
          <w:rFonts w:ascii="Arial" w:eastAsia="Times New Roman" w:hAnsi="Arial" w:cs="Arial"/>
          <w:b/>
          <w:bCs/>
          <w:color w:val="444444"/>
          <w:sz w:val="16"/>
          <w:szCs w:val="16"/>
          <w:lang w:eastAsia="ru-RU"/>
        </w:rPr>
        <w:br/>
        <w:t xml:space="preserve">Правительства </w:t>
      </w:r>
      <w:proofErr w:type="gramStart"/>
      <w:r w:rsidRPr="007A011D">
        <w:rPr>
          <w:rFonts w:ascii="Arial" w:eastAsia="Times New Roman" w:hAnsi="Arial" w:cs="Arial"/>
          <w:b/>
          <w:bCs/>
          <w:color w:val="444444"/>
          <w:sz w:val="16"/>
          <w:szCs w:val="16"/>
          <w:lang w:eastAsia="ru-RU"/>
        </w:rPr>
        <w:t>Рязанской</w:t>
      </w:r>
      <w:proofErr w:type="gramEnd"/>
      <w:r w:rsidRPr="007A011D">
        <w:rPr>
          <w:rFonts w:ascii="Arial" w:eastAsia="Times New Roman" w:hAnsi="Arial" w:cs="Arial"/>
          <w:b/>
          <w:bCs/>
          <w:color w:val="444444"/>
          <w:sz w:val="16"/>
          <w:szCs w:val="16"/>
          <w:lang w:eastAsia="ru-RU"/>
        </w:rPr>
        <w:t xml:space="preserve"> области</w:t>
      </w:r>
      <w:r w:rsidRPr="007A011D">
        <w:rPr>
          <w:rFonts w:ascii="Arial" w:eastAsia="Times New Roman" w:hAnsi="Arial" w:cs="Arial"/>
          <w:b/>
          <w:bCs/>
          <w:color w:val="444444"/>
          <w:sz w:val="16"/>
          <w:szCs w:val="16"/>
          <w:lang w:eastAsia="ru-RU"/>
        </w:rPr>
        <w:br/>
        <w:t>от 20 марта 2012 года N 51</w:t>
      </w:r>
    </w:p>
    <w:p w:rsidR="007A011D" w:rsidRPr="007A011D" w:rsidRDefault="007A011D" w:rsidP="007A011D">
      <w:pPr>
        <w:spacing w:after="240" w:line="240" w:lineRule="auto"/>
        <w:jc w:val="center"/>
        <w:textAlignment w:val="baseline"/>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t>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РЯЗАНСКОЙ ОБЛАСТИ</w:t>
      </w:r>
    </w:p>
    <w:p w:rsidR="007A011D" w:rsidRPr="007A011D" w:rsidRDefault="007A011D" w:rsidP="007A011D">
      <w:pPr>
        <w:spacing w:after="0" w:line="240" w:lineRule="auto"/>
        <w:jc w:val="center"/>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(в редакции </w:t>
      </w:r>
      <w:hyperlink r:id="rId7" w:history="1">
        <w:r w:rsidRPr="007A011D">
          <w:rPr>
            <w:rFonts w:ascii="Arial" w:eastAsia="Times New Roman" w:hAnsi="Arial" w:cs="Arial"/>
            <w:color w:val="3451A0"/>
            <w:sz w:val="16"/>
            <w:u w:val="single"/>
            <w:lang w:eastAsia="ru-RU"/>
          </w:rPr>
          <w:t>Постановления Правительства Рязанской области от 17.05.2017 N 103</w:t>
        </w:r>
      </w:hyperlink>
      <w:r w:rsidRPr="007A011D">
        <w:rPr>
          <w:rFonts w:ascii="Arial" w:eastAsia="Times New Roman" w:hAnsi="Arial" w:cs="Arial"/>
          <w:color w:val="444444"/>
          <w:sz w:val="16"/>
          <w:szCs w:val="16"/>
          <w:lang w:eastAsia="ru-RU"/>
        </w:rPr>
        <w:t>)</w:t>
      </w:r>
    </w:p>
    <w:p w:rsidR="007A011D" w:rsidRPr="007A011D" w:rsidRDefault="007A011D" w:rsidP="007A011D">
      <w:pPr>
        <w:spacing w:after="240" w:line="240" w:lineRule="auto"/>
        <w:jc w:val="center"/>
        <w:textAlignment w:val="baseline"/>
        <w:outlineLvl w:val="2"/>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t>I. Общие положения</w:t>
      </w:r>
    </w:p>
    <w:p w:rsidR="007A011D" w:rsidRPr="007A011D" w:rsidRDefault="007A011D" w:rsidP="007A011D">
      <w:pPr>
        <w:spacing w:after="0" w:line="240" w:lineRule="auto"/>
        <w:textAlignment w:val="baseline"/>
        <w:rPr>
          <w:rFonts w:ascii="Arial" w:eastAsia="Times New Roman" w:hAnsi="Arial" w:cs="Arial"/>
          <w:color w:val="444444"/>
          <w:sz w:val="16"/>
          <w:szCs w:val="16"/>
          <w:lang w:eastAsia="ru-RU"/>
        </w:rPr>
      </w:pP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1. Настоящий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Рязанской области (далее - Порядок) разработан в соответствии с частью 2.1 статьи 30 </w:t>
      </w:r>
      <w:hyperlink r:id="rId8" w:history="1">
        <w:r w:rsidRPr="007A011D">
          <w:rPr>
            <w:rFonts w:ascii="Arial" w:eastAsia="Times New Roman" w:hAnsi="Arial" w:cs="Arial"/>
            <w:color w:val="3451A0"/>
            <w:sz w:val="16"/>
            <w:u w:val="single"/>
            <w:lang w:eastAsia="ru-RU"/>
          </w:rPr>
          <w:t xml:space="preserve">Федерального закона от 8 ноября 2007 года N 257-ФЗ "Об автомобильных дорогах </w:t>
        </w:r>
        <w:proofErr w:type="gramStart"/>
        <w:r w:rsidRPr="007A011D">
          <w:rPr>
            <w:rFonts w:ascii="Arial" w:eastAsia="Times New Roman" w:hAnsi="Arial" w:cs="Arial"/>
            <w:color w:val="3451A0"/>
            <w:sz w:val="16"/>
            <w:u w:val="single"/>
            <w:lang w:eastAsia="ru-RU"/>
          </w:rPr>
          <w:t>и</w:t>
        </w:r>
        <w:proofErr w:type="gramEnd"/>
        <w:r w:rsidRPr="007A011D">
          <w:rPr>
            <w:rFonts w:ascii="Arial" w:eastAsia="Times New Roman" w:hAnsi="Arial" w:cs="Arial"/>
            <w:color w:val="3451A0"/>
            <w:sz w:val="16"/>
            <w:u w:val="single"/>
            <w:lang w:eastAsia="ru-RU"/>
          </w:rPr>
          <w:t xml:space="preserve"> о дорожной деятельности в Российской Федерации и о внесении изменений в отдельные законодательные акты Российской Федерации"</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2. Порядок определяет процедуру введения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w:t>
      </w:r>
      <w:proofErr w:type="gramStart"/>
      <w:r w:rsidRPr="007A011D">
        <w:rPr>
          <w:rFonts w:ascii="Arial" w:eastAsia="Times New Roman" w:hAnsi="Arial" w:cs="Arial"/>
          <w:color w:val="444444"/>
          <w:sz w:val="16"/>
          <w:szCs w:val="16"/>
          <w:lang w:eastAsia="ru-RU"/>
        </w:rPr>
        <w:t>Рязанской</w:t>
      </w:r>
      <w:proofErr w:type="gramEnd"/>
      <w:r w:rsidRPr="007A011D">
        <w:rPr>
          <w:rFonts w:ascii="Arial" w:eastAsia="Times New Roman" w:hAnsi="Arial" w:cs="Arial"/>
          <w:color w:val="444444"/>
          <w:sz w:val="16"/>
          <w:szCs w:val="16"/>
          <w:lang w:eastAsia="ru-RU"/>
        </w:rPr>
        <w:t xml:space="preserve"> области (далее - временные ограничения или прекращение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3. Временные ограничения или прекращение движения вводятся на основании правового акта о введении ограничения или прекращения движения (далее - акт о введении ограничения), за исключением случаев, предусмотренных пунктом 24 настоящего Порядка.</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4. Акт о введении ограничения принимается уполномоченными органами: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lastRenderedPageBreak/>
        <w:t xml:space="preserve">4.1. Для </w:t>
      </w:r>
      <w:proofErr w:type="gramStart"/>
      <w:r w:rsidRPr="007A011D">
        <w:rPr>
          <w:rFonts w:ascii="Arial" w:eastAsia="Times New Roman" w:hAnsi="Arial" w:cs="Arial"/>
          <w:color w:val="444444"/>
          <w:sz w:val="16"/>
          <w:szCs w:val="16"/>
          <w:lang w:eastAsia="ru-RU"/>
        </w:rPr>
        <w:t>автомобильных</w:t>
      </w:r>
      <w:proofErr w:type="gramEnd"/>
      <w:r w:rsidRPr="007A011D">
        <w:rPr>
          <w:rFonts w:ascii="Arial" w:eastAsia="Times New Roman" w:hAnsi="Arial" w:cs="Arial"/>
          <w:color w:val="444444"/>
          <w:sz w:val="16"/>
          <w:szCs w:val="16"/>
          <w:lang w:eastAsia="ru-RU"/>
        </w:rPr>
        <w:t xml:space="preserve"> дорог общего пользования регионального или межмуниципального значения - исполнительным органом государственной власти Рязанской области, осуществляющим исполнительно-распорядительную деятельность на территории Рязанской области в сфере транспорта, использования автомобильных дорог и осуществления дорожной деятельности (далее - министерство транспорта и автомобильных дорог Рязанской области).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4.2. Для </w:t>
      </w:r>
      <w:proofErr w:type="gramStart"/>
      <w:r w:rsidRPr="007A011D">
        <w:rPr>
          <w:rFonts w:ascii="Arial" w:eastAsia="Times New Roman" w:hAnsi="Arial" w:cs="Arial"/>
          <w:color w:val="444444"/>
          <w:sz w:val="16"/>
          <w:szCs w:val="16"/>
          <w:lang w:eastAsia="ru-RU"/>
        </w:rPr>
        <w:t>автомобильных</w:t>
      </w:r>
      <w:proofErr w:type="gramEnd"/>
      <w:r w:rsidRPr="007A011D">
        <w:rPr>
          <w:rFonts w:ascii="Arial" w:eastAsia="Times New Roman" w:hAnsi="Arial" w:cs="Arial"/>
          <w:color w:val="444444"/>
          <w:sz w:val="16"/>
          <w:szCs w:val="16"/>
          <w:lang w:eastAsia="ru-RU"/>
        </w:rPr>
        <w:t xml:space="preserve"> дорог общего пользования местного значения - органами местного самоуправления Рязанской области.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5. Актом о введении ограничения устанавливаются: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сроки начала и окончания периодов временного ограничения или прекращения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proofErr w:type="gramStart"/>
      <w:r w:rsidRPr="007A011D">
        <w:rPr>
          <w:rFonts w:ascii="Arial" w:eastAsia="Times New Roman" w:hAnsi="Arial" w:cs="Arial"/>
          <w:color w:val="444444"/>
          <w:sz w:val="16"/>
          <w:szCs w:val="16"/>
          <w:lang w:eastAsia="ru-RU"/>
        </w:rPr>
        <w:t>автомобильные дороги (участки автомобильных дорог), на которых вводятся временные ограничения или прекращение движения;</w:t>
      </w:r>
      <w:r w:rsidRPr="007A011D">
        <w:rPr>
          <w:rFonts w:ascii="Arial" w:eastAsia="Times New Roman" w:hAnsi="Arial" w:cs="Arial"/>
          <w:color w:val="444444"/>
          <w:sz w:val="16"/>
          <w:szCs w:val="16"/>
          <w:lang w:eastAsia="ru-RU"/>
        </w:rPr>
        <w:br/>
      </w:r>
      <w:proofErr w:type="gramEnd"/>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организации, обеспечивающие временное ограничение или прекращение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ред. </w:t>
      </w:r>
      <w:hyperlink r:id="rId9"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периоды времени, в которые прекращается движение (раздел VI настоящего Порядка).</w:t>
      </w:r>
      <w:r w:rsidRPr="007A011D">
        <w:rPr>
          <w:rFonts w:ascii="Arial" w:eastAsia="Times New Roman" w:hAnsi="Arial" w:cs="Arial"/>
          <w:color w:val="444444"/>
          <w:sz w:val="16"/>
          <w:szCs w:val="16"/>
          <w:lang w:eastAsia="ru-RU"/>
        </w:rPr>
        <w:br/>
      </w:r>
    </w:p>
    <w:p w:rsidR="007A011D" w:rsidRPr="007A011D" w:rsidRDefault="007A011D" w:rsidP="007A011D">
      <w:pPr>
        <w:spacing w:after="240" w:line="240" w:lineRule="auto"/>
        <w:jc w:val="center"/>
        <w:textAlignment w:val="baseline"/>
        <w:outlineLvl w:val="2"/>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br/>
        <w:t>II. Информирование о введении временных ограничений или прекращении движения транспортных средств по автомобильным дорогам</w:t>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6. В случае принятия решения о временных ограничениях или прекращении движения транспортных средств по автомобильным дорогам уполномоченные органы обязаны принимать меры по организации дорожного движения, в том числе посредством устройства объездов в случаях, предусмотренных разделами III и V настоящего Порядка. Уполномоченные органы обязаны информировать пользователей автомобильными дорогами о сроках временных ограничений или прекращения движения транспортных средств и о возможности воспользоваться объездом.</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7. </w:t>
      </w:r>
      <w:proofErr w:type="gramStart"/>
      <w:r w:rsidRPr="007A011D">
        <w:rPr>
          <w:rFonts w:ascii="Arial" w:eastAsia="Times New Roman" w:hAnsi="Arial" w:cs="Arial"/>
          <w:color w:val="444444"/>
          <w:sz w:val="16"/>
          <w:szCs w:val="16"/>
          <w:lang w:eastAsia="ru-RU"/>
        </w:rPr>
        <w:t>При издании акта о введении ограничения уполномоченные органы обязаны за 14 дней (за исключением случаев, предусмотренных пунктом 24 настоящего Порядка, когда о временных ограничениях или прекращении движения пользователи автомобильными дорогами информируются незамедлительно) до начала введения временных ограничений или прекращения движения информировать пользователей автомобильными дорогами путем установки соответствующих дорожных знаков или иных технических средств организации дорожного движения, размещения на сайтах в</w:t>
      </w:r>
      <w:proofErr w:type="gramEnd"/>
      <w:r w:rsidRPr="007A011D">
        <w:rPr>
          <w:rFonts w:ascii="Arial" w:eastAsia="Times New Roman" w:hAnsi="Arial" w:cs="Arial"/>
          <w:color w:val="444444"/>
          <w:sz w:val="16"/>
          <w:szCs w:val="16"/>
          <w:lang w:eastAsia="ru-RU"/>
        </w:rPr>
        <w:t xml:space="preserve"> сети Интернет, а также через средства массовой информации о причинах и сроках таких ограничений, а также о возможных маршрутах объезда (в случаях, предусмотренных разделами III и V настоящего Порядка).</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ред. </w:t>
      </w:r>
      <w:hyperlink r:id="rId10"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8. В случаях, предусмотренных разделом IV настоящего Порядка, информация о введении ограничений за 14 дней до начала временного ограничения движения размещается на официальных сайтах Правительства </w:t>
      </w:r>
      <w:proofErr w:type="gramStart"/>
      <w:r w:rsidRPr="007A011D">
        <w:rPr>
          <w:rFonts w:ascii="Arial" w:eastAsia="Times New Roman" w:hAnsi="Arial" w:cs="Arial"/>
          <w:color w:val="444444"/>
          <w:sz w:val="16"/>
          <w:szCs w:val="16"/>
          <w:lang w:eastAsia="ru-RU"/>
        </w:rPr>
        <w:t>Рязанской</w:t>
      </w:r>
      <w:proofErr w:type="gramEnd"/>
      <w:r w:rsidRPr="007A011D">
        <w:rPr>
          <w:rFonts w:ascii="Arial" w:eastAsia="Times New Roman" w:hAnsi="Arial" w:cs="Arial"/>
          <w:color w:val="444444"/>
          <w:sz w:val="16"/>
          <w:szCs w:val="16"/>
          <w:lang w:eastAsia="ru-RU"/>
        </w:rPr>
        <w:t xml:space="preserve"> области, министерства транспорта и автомобильных дорог Рязанской области, органов местного самоуправления. Уполномоченные органы, указанные в подпункте 4.1 настоящего Порядка, информируют о введении временного ограничения или прекращении движения в установленном порядке заинтересованные федеральные органы исполнительной власти и органы местного самоуправления Рязанской области. Уполномоченные органы, указанные в подпункте 4.2 настоящего Порядка, информируют о введении временного ограничения или прекращении движения в установленном порядке заинтересованные федеральные органы исполнительной власти и исполнительные органы государственной власти Рязанской области.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9. Уполномоченный орган, издавший акт о введении ограничения, информирует об этом государственные контрольные и надзорные органы.</w:t>
      </w:r>
      <w:r w:rsidRPr="007A011D">
        <w:rPr>
          <w:rFonts w:ascii="Arial" w:eastAsia="Times New Roman" w:hAnsi="Arial" w:cs="Arial"/>
          <w:color w:val="444444"/>
          <w:sz w:val="16"/>
          <w:szCs w:val="16"/>
          <w:lang w:eastAsia="ru-RU"/>
        </w:rPr>
        <w:br/>
      </w:r>
    </w:p>
    <w:p w:rsidR="007A011D" w:rsidRPr="007A011D" w:rsidRDefault="007A011D" w:rsidP="007A011D">
      <w:pPr>
        <w:spacing w:after="240" w:line="240" w:lineRule="auto"/>
        <w:jc w:val="center"/>
        <w:textAlignment w:val="baseline"/>
        <w:outlineLvl w:val="2"/>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br/>
        <w:t xml:space="preserve"> III. Временные ограничения или прекращение движения при реконструкции, капитальном ремонте и ремонте </w:t>
      </w:r>
      <w:proofErr w:type="gramStart"/>
      <w:r w:rsidRPr="007A011D">
        <w:rPr>
          <w:rFonts w:ascii="Arial" w:eastAsia="Times New Roman" w:hAnsi="Arial" w:cs="Arial"/>
          <w:b/>
          <w:bCs/>
          <w:color w:val="444444"/>
          <w:sz w:val="16"/>
          <w:szCs w:val="16"/>
          <w:lang w:eastAsia="ru-RU"/>
        </w:rPr>
        <w:t>автомобильных</w:t>
      </w:r>
      <w:proofErr w:type="gramEnd"/>
      <w:r w:rsidRPr="007A011D">
        <w:rPr>
          <w:rFonts w:ascii="Arial" w:eastAsia="Times New Roman" w:hAnsi="Arial" w:cs="Arial"/>
          <w:b/>
          <w:bCs/>
          <w:color w:val="444444"/>
          <w:sz w:val="16"/>
          <w:szCs w:val="16"/>
          <w:lang w:eastAsia="ru-RU"/>
        </w:rPr>
        <w:t xml:space="preserve"> дорог</w:t>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10. Акт о введении ограничения при реконструкции, капитальном ремонте и ремонте </w:t>
      </w:r>
      <w:proofErr w:type="gramStart"/>
      <w:r w:rsidRPr="007A011D">
        <w:rPr>
          <w:rFonts w:ascii="Arial" w:eastAsia="Times New Roman" w:hAnsi="Arial" w:cs="Arial"/>
          <w:color w:val="444444"/>
          <w:sz w:val="16"/>
          <w:szCs w:val="16"/>
          <w:lang w:eastAsia="ru-RU"/>
        </w:rPr>
        <w:t>автомобильных</w:t>
      </w:r>
      <w:proofErr w:type="gramEnd"/>
      <w:r w:rsidRPr="007A011D">
        <w:rPr>
          <w:rFonts w:ascii="Arial" w:eastAsia="Times New Roman" w:hAnsi="Arial" w:cs="Arial"/>
          <w:color w:val="444444"/>
          <w:sz w:val="16"/>
          <w:szCs w:val="16"/>
          <w:lang w:eastAsia="ru-RU"/>
        </w:rPr>
        <w:t xml:space="preserve"> дорог принимается на основании утвержденной в установленном порядке проектной документации, которой обосновывается необходимость введения ограничения или прекращения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После принятия </w:t>
      </w:r>
      <w:proofErr w:type="gramStart"/>
      <w:r w:rsidRPr="007A011D">
        <w:rPr>
          <w:rFonts w:ascii="Arial" w:eastAsia="Times New Roman" w:hAnsi="Arial" w:cs="Arial"/>
          <w:color w:val="444444"/>
          <w:sz w:val="16"/>
          <w:szCs w:val="16"/>
          <w:lang w:eastAsia="ru-RU"/>
        </w:rPr>
        <w:t>акта</w:t>
      </w:r>
      <w:proofErr w:type="gramEnd"/>
      <w:r w:rsidRPr="007A011D">
        <w:rPr>
          <w:rFonts w:ascii="Arial" w:eastAsia="Times New Roman" w:hAnsi="Arial" w:cs="Arial"/>
          <w:color w:val="444444"/>
          <w:sz w:val="16"/>
          <w:szCs w:val="16"/>
          <w:lang w:eastAsia="ru-RU"/>
        </w:rPr>
        <w:t xml:space="preserve"> о введении ограничения уполномоченные органы направляют копию данного акта, а также схему организации дорожного движения в соответствующие органы Государственной инспекции безопасности дорожного движения Управления Министерства внутренних дел Российской Федерации по Рязанской области.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ред. </w:t>
      </w:r>
      <w:hyperlink r:id="rId11"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11. Временные ограничения или прекращение движения при реконструкции, капитальном ремонте и ремонте </w:t>
      </w:r>
      <w:proofErr w:type="gramStart"/>
      <w:r w:rsidRPr="007A011D">
        <w:rPr>
          <w:rFonts w:ascii="Arial" w:eastAsia="Times New Roman" w:hAnsi="Arial" w:cs="Arial"/>
          <w:color w:val="444444"/>
          <w:sz w:val="16"/>
          <w:szCs w:val="16"/>
          <w:lang w:eastAsia="ru-RU"/>
        </w:rPr>
        <w:t>автомобильных</w:t>
      </w:r>
      <w:proofErr w:type="gramEnd"/>
      <w:r w:rsidRPr="007A011D">
        <w:rPr>
          <w:rFonts w:ascii="Arial" w:eastAsia="Times New Roman" w:hAnsi="Arial" w:cs="Arial"/>
          <w:color w:val="444444"/>
          <w:sz w:val="16"/>
          <w:szCs w:val="16"/>
          <w:lang w:eastAsia="ru-RU"/>
        </w:rPr>
        <w:t xml:space="preserve"> дорог, вводимые на основании акта о введении ограничения, осуществляются посредством:</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lastRenderedPageBreak/>
        <w:t>устройства временной объездной дороги;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организации реверсивного или одностороннего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прекращения движения в течение определенных периодов времени, но не более 8 часов в сутки;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ограничения движения для транспортных средств (с грузом или без груза), общая масса и (или) нагрузка на ось или группу осей (тележку), а также габаритные </w:t>
      </w:r>
      <w:proofErr w:type="gramStart"/>
      <w:r w:rsidRPr="007A011D">
        <w:rPr>
          <w:rFonts w:ascii="Arial" w:eastAsia="Times New Roman" w:hAnsi="Arial" w:cs="Arial"/>
          <w:color w:val="444444"/>
          <w:sz w:val="16"/>
          <w:szCs w:val="16"/>
          <w:lang w:eastAsia="ru-RU"/>
        </w:rPr>
        <w:t>параметры</w:t>
      </w:r>
      <w:proofErr w:type="gramEnd"/>
      <w:r w:rsidRPr="007A011D">
        <w:rPr>
          <w:rFonts w:ascii="Arial" w:eastAsia="Times New Roman" w:hAnsi="Arial" w:cs="Arial"/>
          <w:color w:val="444444"/>
          <w:sz w:val="16"/>
          <w:szCs w:val="16"/>
          <w:lang w:eastAsia="ru-RU"/>
        </w:rPr>
        <w:t xml:space="preserve">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ред. </w:t>
      </w:r>
      <w:hyperlink r:id="rId12"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12. Период временных ограничений или прекращения движения устанавливается в соответствии с проектной документацией. 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о чем </w:t>
      </w:r>
      <w:proofErr w:type="gramStart"/>
      <w:r w:rsidRPr="007A011D">
        <w:rPr>
          <w:rFonts w:ascii="Arial" w:eastAsia="Times New Roman" w:hAnsi="Arial" w:cs="Arial"/>
          <w:color w:val="444444"/>
          <w:sz w:val="16"/>
          <w:szCs w:val="16"/>
          <w:lang w:eastAsia="ru-RU"/>
        </w:rPr>
        <w:t>вносятся изменения в акт о введении ограничений и пользователи автомобильными дорогами информируются</w:t>
      </w:r>
      <w:proofErr w:type="gramEnd"/>
      <w:r w:rsidRPr="007A011D">
        <w:rPr>
          <w:rFonts w:ascii="Arial" w:eastAsia="Times New Roman" w:hAnsi="Arial" w:cs="Arial"/>
          <w:color w:val="444444"/>
          <w:sz w:val="16"/>
          <w:szCs w:val="16"/>
          <w:lang w:eastAsia="ru-RU"/>
        </w:rPr>
        <w:t xml:space="preserve"> незамедлительно.</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13.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14. Временные ограничения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 участке ограничения или прекращения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240" w:line="240" w:lineRule="auto"/>
        <w:jc w:val="center"/>
        <w:textAlignment w:val="baseline"/>
        <w:outlineLvl w:val="2"/>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br/>
        <w:t> IV. Временные ограничения движения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w:t>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15. </w:t>
      </w:r>
      <w:proofErr w:type="gramStart"/>
      <w:r w:rsidRPr="007A011D">
        <w:rPr>
          <w:rFonts w:ascii="Arial" w:eastAsia="Times New Roman" w:hAnsi="Arial" w:cs="Arial"/>
          <w:color w:val="444444"/>
          <w:sz w:val="16"/>
          <w:szCs w:val="16"/>
          <w:lang w:eastAsia="ru-RU"/>
        </w:rPr>
        <w:t>Временные ограничения движения вводятся в весенний период в целях предотвращения снижения несущей способности конструктивных элементов автомобильной дороги, вызванной их переувлажнением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 при значениях коэффициента прочности дорожной одежды менее единицы), а также в летний период для тяжеловесных транспортных средств, осуществляющих движение по автомобильным дорогам с асфальтобетонным покрытием</w:t>
      </w:r>
      <w:proofErr w:type="gramEnd"/>
      <w:r w:rsidRPr="007A011D">
        <w:rPr>
          <w:rFonts w:ascii="Arial" w:eastAsia="Times New Roman" w:hAnsi="Arial" w:cs="Arial"/>
          <w:color w:val="444444"/>
          <w:sz w:val="16"/>
          <w:szCs w:val="16"/>
          <w:lang w:eastAsia="ru-RU"/>
        </w:rPr>
        <w:t>, при значениях дневной температуры воздуха свыше 32°С.</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 15 в ред. </w:t>
      </w:r>
      <w:hyperlink r:id="rId13"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16. Утратил силу. - </w:t>
      </w:r>
      <w:hyperlink r:id="rId14" w:history="1">
        <w:r w:rsidRPr="007A011D">
          <w:rPr>
            <w:rFonts w:ascii="Arial" w:eastAsia="Times New Roman" w:hAnsi="Arial" w:cs="Arial"/>
            <w:color w:val="3451A0"/>
            <w:sz w:val="16"/>
            <w:u w:val="single"/>
            <w:lang w:eastAsia="ru-RU"/>
          </w:rPr>
          <w:t xml:space="preserve">Постановление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17. Временное ограничение движения осуществляется: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транспортных средств", предусмотренных </w:t>
      </w:r>
      <w:hyperlink r:id="rId15" w:anchor="65A0IQ" w:history="1">
        <w:r w:rsidRPr="007A011D">
          <w:rPr>
            <w:rFonts w:ascii="Arial" w:eastAsia="Times New Roman" w:hAnsi="Arial" w:cs="Arial"/>
            <w:color w:val="3451A0"/>
            <w:sz w:val="16"/>
            <w:u w:val="single"/>
            <w:lang w:eastAsia="ru-RU"/>
          </w:rPr>
          <w:t>Правилами дорожного движения</w:t>
        </w:r>
      </w:hyperlink>
      <w:r w:rsidRPr="007A011D">
        <w:rPr>
          <w:rFonts w:ascii="Arial" w:eastAsia="Times New Roman" w:hAnsi="Arial" w:cs="Arial"/>
          <w:color w:val="444444"/>
          <w:sz w:val="16"/>
          <w:szCs w:val="16"/>
          <w:lang w:eastAsia="ru-RU"/>
        </w:rPr>
        <w:t>, утвержденными </w:t>
      </w:r>
      <w:hyperlink r:id="rId16" w:anchor="65A0IQ" w:history="1">
        <w:r w:rsidRPr="007A011D">
          <w:rPr>
            <w:rFonts w:ascii="Arial" w:eastAsia="Times New Roman" w:hAnsi="Arial" w:cs="Arial"/>
            <w:color w:val="3451A0"/>
            <w:sz w:val="16"/>
            <w:u w:val="single"/>
            <w:lang w:eastAsia="ru-RU"/>
          </w:rPr>
          <w:t>Постановлением Совета Министров - Правительства Российской Федерации от 23 октября 1993 года N 1090</w:t>
        </w:r>
      </w:hyperlink>
      <w:r w:rsidRPr="007A011D">
        <w:rPr>
          <w:rFonts w:ascii="Arial" w:eastAsia="Times New Roman" w:hAnsi="Arial" w:cs="Arial"/>
          <w:color w:val="444444"/>
          <w:sz w:val="16"/>
          <w:szCs w:val="16"/>
          <w:lang w:eastAsia="ru-RU"/>
        </w:rPr>
        <w:t> (далее - </w:t>
      </w:r>
      <w:hyperlink r:id="rId17" w:anchor="65A0IQ" w:history="1">
        <w:r w:rsidRPr="007A011D">
          <w:rPr>
            <w:rFonts w:ascii="Arial" w:eastAsia="Times New Roman" w:hAnsi="Arial" w:cs="Arial"/>
            <w:color w:val="3451A0"/>
            <w:sz w:val="16"/>
            <w:u w:val="single"/>
            <w:lang w:eastAsia="ru-RU"/>
          </w:rPr>
          <w:t>Правила дорожного движения</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летний период - при значениях дневной температуры воздуха свыше 32</w:t>
      </w:r>
      <w:proofErr w:type="gramStart"/>
      <w:r w:rsidRPr="007A011D">
        <w:rPr>
          <w:rFonts w:ascii="Arial" w:eastAsia="Times New Roman" w:hAnsi="Arial" w:cs="Arial"/>
          <w:color w:val="444444"/>
          <w:sz w:val="16"/>
          <w:szCs w:val="16"/>
          <w:lang w:eastAsia="ru-RU"/>
        </w:rPr>
        <w:t>°С</w:t>
      </w:r>
      <w:proofErr w:type="gramEnd"/>
      <w:r w:rsidRPr="007A011D">
        <w:rPr>
          <w:rFonts w:ascii="Arial" w:eastAsia="Times New Roman" w:hAnsi="Arial" w:cs="Arial"/>
          <w:color w:val="444444"/>
          <w:sz w:val="16"/>
          <w:szCs w:val="16"/>
          <w:lang w:eastAsia="ru-RU"/>
        </w:rPr>
        <w:t xml:space="preserve"> путем внесения в графу "Особые условия движения" специального разрешения на перевозку тяжеловесного груза по автомобильным дорогам транспортным средством, нагрузка на ось или группу осей (тележку) которого превышает установленные на территории Российской Федерации допустимые осевые нагрузки транспортных средств, записи следующего содержания: "при введении временного ограничения в летний период движение разрешается в период с 22.00 до 10.00".</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Предельно допустимая для проезда в весенний период по автомобильным дорогам общего пользования нагрузка на ось или группу осей (тележку) транспортного средства устанавливается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 17 в ред. </w:t>
      </w:r>
      <w:hyperlink r:id="rId18"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18. В период введения временного ограничения движения (весенний период) движение транспортных средств по автомобильным дорогам, нагрузка на ось или группу осей (тележку) которых превышает предельно допустимые нагрузки, установленные актом о введении ограничения, осуществляется в соответствии с законодательством Российской Федерации, регламентирующим движение тяжеловесных транспортных средств.</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w:t>
      </w:r>
      <w:proofErr w:type="gramStart"/>
      <w:r w:rsidRPr="007A011D">
        <w:rPr>
          <w:rFonts w:ascii="Arial" w:eastAsia="Times New Roman" w:hAnsi="Arial" w:cs="Arial"/>
          <w:color w:val="444444"/>
          <w:sz w:val="16"/>
          <w:szCs w:val="16"/>
          <w:lang w:eastAsia="ru-RU"/>
        </w:rPr>
        <w:t>в</w:t>
      </w:r>
      <w:proofErr w:type="gramEnd"/>
      <w:r w:rsidRPr="007A011D">
        <w:rPr>
          <w:rFonts w:ascii="Arial" w:eastAsia="Times New Roman" w:hAnsi="Arial" w:cs="Arial"/>
          <w:color w:val="444444"/>
          <w:sz w:val="16"/>
          <w:szCs w:val="16"/>
          <w:lang w:eastAsia="ru-RU"/>
        </w:rPr>
        <w:t xml:space="preserve"> ред. </w:t>
      </w:r>
      <w:hyperlink r:id="rId19" w:history="1">
        <w:r w:rsidRPr="007A011D">
          <w:rPr>
            <w:rFonts w:ascii="Arial" w:eastAsia="Times New Roman" w:hAnsi="Arial" w:cs="Arial"/>
            <w:color w:val="3451A0"/>
            <w:sz w:val="16"/>
            <w:u w:val="single"/>
            <w:lang w:eastAsia="ru-RU"/>
          </w:rPr>
          <w:t>Постановления Правительства Рязанской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19. Временное ограничение движения в весенний период не распространяется </w:t>
      </w:r>
      <w:proofErr w:type="gramStart"/>
      <w:r w:rsidRPr="007A011D">
        <w:rPr>
          <w:rFonts w:ascii="Arial" w:eastAsia="Times New Roman" w:hAnsi="Arial" w:cs="Arial"/>
          <w:color w:val="444444"/>
          <w:sz w:val="16"/>
          <w:szCs w:val="16"/>
          <w:lang w:eastAsia="ru-RU"/>
        </w:rPr>
        <w:t>на</w:t>
      </w:r>
      <w:proofErr w:type="gramEnd"/>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международные перевозки грузов;</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пассажирские перевозки автобусами, в том числе международные;</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proofErr w:type="gramStart"/>
      <w:r w:rsidRPr="007A011D">
        <w:rPr>
          <w:rFonts w:ascii="Arial" w:eastAsia="Times New Roman" w:hAnsi="Arial" w:cs="Arial"/>
          <w:color w:val="444444"/>
          <w:sz w:val="16"/>
          <w:szCs w:val="16"/>
          <w:lang w:eastAsia="ru-RU"/>
        </w:rPr>
        <w:t>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r w:rsidRPr="007A011D">
        <w:rPr>
          <w:rFonts w:ascii="Arial" w:eastAsia="Times New Roman" w:hAnsi="Arial" w:cs="Arial"/>
          <w:color w:val="444444"/>
          <w:sz w:val="16"/>
          <w:szCs w:val="16"/>
          <w:lang w:eastAsia="ru-RU"/>
        </w:rPr>
        <w:br/>
      </w:r>
      <w:proofErr w:type="gramEnd"/>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lastRenderedPageBreak/>
        <w:t>перевозку грузов, необходимых для ликвидации последствий стихийных бедствий или иных чрезвычайных происшествий;</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транспортировку дорожно-строительной и дорожно-эксплуатационной техники и материалов, применяемых при проведении аварийно-восстановительных  работ;</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ред. </w:t>
      </w:r>
      <w:hyperlink r:id="rId20"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транспортные средства федеральных органов исполнительной власти, в которых федеральным законом предусмотрена военная служба.</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20. Временное ограничение движения в весенний период вводится на автомобильных дорогах в сроки, учитывающие природно-климатические условия, - наступление положительных температур окружающего воздуха в дневное время, стабильно сохраняющихся не менее 7 суток (по данным государственного учреждения "Рязанский областной центр по гидрометеорологии и мониторингу окружающей среды").</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Продолжительность временного ограничения движения в весенний период не должна превышать 30 дней. Срок ограничения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о чем пользователи автомобильными дорогами информируются незамедлительно.</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21. Временные ограничения движения в летний период вводятся для транспортных средств, осуществляющих перевозки тяжеловесных грузов на автомобильных дорогах с асфальтобетонным покрытием, при значениях дневной температуры воздуха свыше 32</w:t>
      </w:r>
      <w:proofErr w:type="gramStart"/>
      <w:r w:rsidRPr="007A011D">
        <w:rPr>
          <w:rFonts w:ascii="Arial" w:eastAsia="Times New Roman" w:hAnsi="Arial" w:cs="Arial"/>
          <w:color w:val="444444"/>
          <w:sz w:val="16"/>
          <w:szCs w:val="16"/>
          <w:lang w:eastAsia="ru-RU"/>
        </w:rPr>
        <w:t>°С</w:t>
      </w:r>
      <w:proofErr w:type="gramEnd"/>
      <w:r w:rsidRPr="007A011D">
        <w:rPr>
          <w:rFonts w:ascii="Arial" w:eastAsia="Times New Roman" w:hAnsi="Arial" w:cs="Arial"/>
          <w:color w:val="444444"/>
          <w:sz w:val="16"/>
          <w:szCs w:val="16"/>
          <w:lang w:eastAsia="ru-RU"/>
        </w:rPr>
        <w:t xml:space="preserve"> (по данным государственного учреждения "Рязанский областной центр по гидрометеорологии и мониторингу окружающей среды").</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22. В летний период действия временных ограничений движения движение тяжеловесных транспортных средств, нагрузка на ось или группу осей (тележку) которых превышает установленные на территории Российской Федерации допустимые осевые нагрузки транспортных средств, по автомобильным дорогам с асфальтобетонным покрытием разрешается в период с 22.00 до 10.00.</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 22 в ред. </w:t>
      </w:r>
      <w:hyperlink r:id="rId21"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23. Временные ограничения движения в летний период не распространяются </w:t>
      </w:r>
      <w:proofErr w:type="gramStart"/>
      <w:r w:rsidRPr="007A011D">
        <w:rPr>
          <w:rFonts w:ascii="Arial" w:eastAsia="Times New Roman" w:hAnsi="Arial" w:cs="Arial"/>
          <w:color w:val="444444"/>
          <w:sz w:val="16"/>
          <w:szCs w:val="16"/>
          <w:lang w:eastAsia="ru-RU"/>
        </w:rPr>
        <w:t>на</w:t>
      </w:r>
      <w:proofErr w:type="gramEnd"/>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пассажирские перевозки автобусами, в том числе международные;</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перевозку грузов, необходимых для ликвидации последствий стихийных бедствий или иных чрезвычайных происшествий;</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rsidRPr="007A011D">
        <w:rPr>
          <w:rFonts w:ascii="Arial" w:eastAsia="Times New Roman" w:hAnsi="Arial" w:cs="Arial"/>
          <w:color w:val="444444"/>
          <w:sz w:val="16"/>
          <w:szCs w:val="16"/>
          <w:lang w:eastAsia="ru-RU"/>
        </w:rPr>
        <w:br/>
      </w:r>
    </w:p>
    <w:p w:rsidR="007A011D" w:rsidRPr="007A011D" w:rsidRDefault="007A011D" w:rsidP="007A011D">
      <w:pPr>
        <w:spacing w:after="240" w:line="240" w:lineRule="auto"/>
        <w:jc w:val="center"/>
        <w:textAlignment w:val="baseline"/>
        <w:outlineLvl w:val="2"/>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br/>
        <w:t> V. Временные ограничения или прекращение движения, вводимые в иных случаях в целях обеспечения безопасности дорожного движения</w:t>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24. </w:t>
      </w:r>
      <w:proofErr w:type="gramStart"/>
      <w:r w:rsidRPr="007A011D">
        <w:rPr>
          <w:rFonts w:ascii="Arial" w:eastAsia="Times New Roman" w:hAnsi="Arial" w:cs="Arial"/>
          <w:color w:val="444444"/>
          <w:sz w:val="16"/>
          <w:szCs w:val="16"/>
          <w:lang w:eastAsia="ru-RU"/>
        </w:rPr>
        <w:t>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 проведении</w:t>
      </w:r>
      <w:proofErr w:type="gramEnd"/>
      <w:r w:rsidRPr="007A011D">
        <w:rPr>
          <w:rFonts w:ascii="Arial" w:eastAsia="Times New Roman" w:hAnsi="Arial" w:cs="Arial"/>
          <w:color w:val="444444"/>
          <w:sz w:val="16"/>
          <w:szCs w:val="16"/>
          <w:lang w:eastAsia="ru-RU"/>
        </w:rPr>
        <w:t xml:space="preserve"> публичных и массовых мероприятий.</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Срок обустройства участков автомобильных дорог соответствующими дорожными знаками или иными техническими средствами организации дорожного движения не должен превышать 8 часов.</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ред. </w:t>
      </w:r>
      <w:hyperlink r:id="rId22"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25. В случае, когда вводимый период ограничения или прекращения движения, необходимый для устранения (ликвидации) причины, вызвавшей данную ситуацию, превышает 30 дней, временные ограничения или прекращение движения в целях обеспечения безопасности дорожного движения вводятся на основании соответствующего акта о введении ограничения, о чем пользователи автомобильными дорогами информируются незамедлительно.</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При невозможности обеспечить доставку груза по другим автомобильным дорогам или другим видом транспорта в период временного ограничения движения, уполномоченные органы в акте о введении ограничения дополнительно указывают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proofErr w:type="gramStart"/>
      <w:r w:rsidRPr="007A011D">
        <w:rPr>
          <w:rFonts w:ascii="Arial" w:eastAsia="Times New Roman" w:hAnsi="Arial" w:cs="Arial"/>
          <w:color w:val="444444"/>
          <w:sz w:val="16"/>
          <w:szCs w:val="16"/>
          <w:lang w:eastAsia="ru-RU"/>
        </w:rPr>
        <w:t xml:space="preserve">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ограничения значения таких весовых и (или) габаритных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w:t>
      </w:r>
      <w:r w:rsidRPr="007A011D">
        <w:rPr>
          <w:rFonts w:ascii="Arial" w:eastAsia="Times New Roman" w:hAnsi="Arial" w:cs="Arial"/>
          <w:color w:val="444444"/>
          <w:sz w:val="16"/>
          <w:szCs w:val="16"/>
          <w:lang w:eastAsia="ru-RU"/>
        </w:rPr>
        <w:lastRenderedPageBreak/>
        <w:t>крупногабаритных грузов.</w:t>
      </w:r>
      <w:r w:rsidRPr="007A011D">
        <w:rPr>
          <w:rFonts w:ascii="Arial" w:eastAsia="Times New Roman" w:hAnsi="Arial" w:cs="Arial"/>
          <w:color w:val="444444"/>
          <w:sz w:val="16"/>
          <w:szCs w:val="16"/>
          <w:lang w:eastAsia="ru-RU"/>
        </w:rPr>
        <w:br/>
      </w:r>
      <w:proofErr w:type="gramEnd"/>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26. </w:t>
      </w:r>
      <w:proofErr w:type="gramStart"/>
      <w:r w:rsidRPr="007A011D">
        <w:rPr>
          <w:rFonts w:ascii="Arial" w:eastAsia="Times New Roman" w:hAnsi="Arial" w:cs="Arial"/>
          <w:color w:val="444444"/>
          <w:sz w:val="16"/>
          <w:szCs w:val="16"/>
          <w:lang w:eastAsia="ru-RU"/>
        </w:rPr>
        <w:t>Временные ограничения или прекращение движения в целях обеспечения безопасности дорожного движения, указанные в пункте 24 настоящего Порядка, вводятся незамедлительно органами, указанными в пункте 4 настоящего Порядка, органами Государственной инспекции безопасности дорожного движения Министерства внутренних дел Российской Федерации по Рязанской области, организациями осуществляющими содержание участков автомобильных дорог в соответствии с заключенными контрактами, уполномоченными в установленном порядке комиссиями по предупреждению и ликвидации</w:t>
      </w:r>
      <w:proofErr w:type="gramEnd"/>
      <w:r w:rsidRPr="007A011D">
        <w:rPr>
          <w:rFonts w:ascii="Arial" w:eastAsia="Times New Roman" w:hAnsi="Arial" w:cs="Arial"/>
          <w:color w:val="444444"/>
          <w:sz w:val="16"/>
          <w:szCs w:val="16"/>
          <w:lang w:eastAsia="ru-RU"/>
        </w:rPr>
        <w:t xml:space="preserve"> чрезвычайных ситуаций и обеспечению пожарной безопасности.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О введенных ограничениях или прекращении движения информируются организации, осуществляющие содержание участков автомобильных дорог в соответствии с заключенными контрактами, и органы Государственной </w:t>
      </w:r>
      <w:proofErr w:type="gramStart"/>
      <w:r w:rsidRPr="007A011D">
        <w:rPr>
          <w:rFonts w:ascii="Arial" w:eastAsia="Times New Roman" w:hAnsi="Arial" w:cs="Arial"/>
          <w:color w:val="444444"/>
          <w:sz w:val="16"/>
          <w:szCs w:val="16"/>
          <w:lang w:eastAsia="ru-RU"/>
        </w:rPr>
        <w:t>инспекции безопасности дорожного движения Министерства внутренних дел Российской Федерации</w:t>
      </w:r>
      <w:proofErr w:type="gramEnd"/>
      <w:r w:rsidRPr="007A011D">
        <w:rPr>
          <w:rFonts w:ascii="Arial" w:eastAsia="Times New Roman" w:hAnsi="Arial" w:cs="Arial"/>
          <w:color w:val="444444"/>
          <w:sz w:val="16"/>
          <w:szCs w:val="16"/>
          <w:lang w:eastAsia="ru-RU"/>
        </w:rPr>
        <w:t xml:space="preserve"> по Рязанской области.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27. Временные ограничения или прекращение движения в целях обеспечения безопасности дорожного движения осуществляются посредством:</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прекращения движения на участке автомобильной дороги и обеспечения объезда по автомобильным дорогам общего пользования;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ограничения движения по отдельным полосам автомобильной дороги;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устройства временной объездной дороги;</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организации реверсивного или одностороннего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прекращения движения в течение времени, необходимого для устранения (ликвидации) причины, вызвавшей данную ситуацию, если иное невозможно;</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ограничения движения для транспортных средств (с грузом или без груза), общая масса и (или) нагрузка на ось или группу осей (тележку), а также габаритные </w:t>
      </w:r>
      <w:proofErr w:type="gramStart"/>
      <w:r w:rsidRPr="007A011D">
        <w:rPr>
          <w:rFonts w:ascii="Arial" w:eastAsia="Times New Roman" w:hAnsi="Arial" w:cs="Arial"/>
          <w:color w:val="444444"/>
          <w:sz w:val="16"/>
          <w:szCs w:val="16"/>
          <w:lang w:eastAsia="ru-RU"/>
        </w:rPr>
        <w:t>параметры</w:t>
      </w:r>
      <w:proofErr w:type="gramEnd"/>
      <w:r w:rsidRPr="007A011D">
        <w:rPr>
          <w:rFonts w:ascii="Arial" w:eastAsia="Times New Roman" w:hAnsi="Arial" w:cs="Arial"/>
          <w:color w:val="444444"/>
          <w:sz w:val="16"/>
          <w:szCs w:val="16"/>
          <w:lang w:eastAsia="ru-RU"/>
        </w:rPr>
        <w:t xml:space="preserve">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ред. </w:t>
      </w:r>
      <w:hyperlink r:id="rId23"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w:t>
      </w:r>
      <w:hyperlink r:id="rId24" w:anchor="65A0IQ" w:history="1">
        <w:r w:rsidRPr="007A011D">
          <w:rPr>
            <w:rFonts w:ascii="Arial" w:eastAsia="Times New Roman" w:hAnsi="Arial" w:cs="Arial"/>
            <w:color w:val="3451A0"/>
            <w:sz w:val="16"/>
            <w:u w:val="single"/>
            <w:lang w:eastAsia="ru-RU"/>
          </w:rPr>
          <w:t>Правилами дорожного движения</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28. Срок временных ограничений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необходимого для устранения (ликвидации) причины, вызвавшей данную ситуацию.</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29. Временные ограничения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30. Срок временных ограничений или прекращения движения в случае выявления дефектов и повреждений конструктивных элементов автомобильных дорог, создающих угрозу безопасности дорожного движения, определяется периодом времени, необходимого для устранения этих дефектов и повреждений.</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31. Временные ограничения или прекращение движения в целях обеспечения безопасности дорожного движения не распространяются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240" w:line="240" w:lineRule="auto"/>
        <w:jc w:val="center"/>
        <w:textAlignment w:val="baseline"/>
        <w:outlineLvl w:val="2"/>
        <w:rPr>
          <w:rFonts w:ascii="Arial" w:eastAsia="Times New Roman" w:hAnsi="Arial" w:cs="Arial"/>
          <w:b/>
          <w:bCs/>
          <w:color w:val="444444"/>
          <w:sz w:val="16"/>
          <w:szCs w:val="16"/>
          <w:lang w:eastAsia="ru-RU"/>
        </w:rPr>
      </w:pPr>
      <w:r w:rsidRPr="007A011D">
        <w:rPr>
          <w:rFonts w:ascii="Arial" w:eastAsia="Times New Roman" w:hAnsi="Arial" w:cs="Arial"/>
          <w:b/>
          <w:bCs/>
          <w:color w:val="444444"/>
          <w:sz w:val="16"/>
          <w:szCs w:val="16"/>
          <w:lang w:eastAsia="ru-RU"/>
        </w:rPr>
        <w:br/>
        <w:t> VI.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32.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уполномоченными органами на основании акта о введении ограничения.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33. 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 полученных по результатам мониторинга интенсивности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 xml:space="preserve">34. </w:t>
      </w:r>
      <w:proofErr w:type="gramStart"/>
      <w:r w:rsidRPr="007A011D">
        <w:rPr>
          <w:rFonts w:ascii="Arial" w:eastAsia="Times New Roman" w:hAnsi="Arial" w:cs="Arial"/>
          <w:color w:val="444444"/>
          <w:sz w:val="16"/>
          <w:szCs w:val="16"/>
          <w:lang w:eastAsia="ru-RU"/>
        </w:rPr>
        <w:t>Акт о введении ограничения по автомобильным дорогам регионального или межмуниципального значения согласовывается с органом местного самоуправления Рязанской области, на территории которого планируется введение ограничения или прекращения движения.</w:t>
      </w:r>
      <w:r w:rsidRPr="007A011D">
        <w:rPr>
          <w:rFonts w:ascii="Arial" w:eastAsia="Times New Roman" w:hAnsi="Arial" w:cs="Arial"/>
          <w:color w:val="444444"/>
          <w:sz w:val="16"/>
          <w:szCs w:val="16"/>
          <w:lang w:eastAsia="ru-RU"/>
        </w:rPr>
        <w:br/>
      </w:r>
      <w:proofErr w:type="gramEnd"/>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 34 в ред. </w:t>
      </w:r>
      <w:hyperlink r:id="rId25"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35.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lastRenderedPageBreak/>
        <w:t>36. Временные ограничения или прекращение движения осуществляются посредством:</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прекращения движения в течение определенных периодов времени, указанных в акте о введении ограничения;</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ограничения или прекращения движения для конкретных категорий механических транспортных средств;</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(в ред. </w:t>
      </w:r>
      <w:hyperlink r:id="rId26" w:history="1">
        <w:r w:rsidRPr="007A011D">
          <w:rPr>
            <w:rFonts w:ascii="Arial" w:eastAsia="Times New Roman" w:hAnsi="Arial" w:cs="Arial"/>
            <w:color w:val="3451A0"/>
            <w:sz w:val="16"/>
            <w:u w:val="single"/>
            <w:lang w:eastAsia="ru-RU"/>
          </w:rPr>
          <w:t xml:space="preserve">Постановления Правительства </w:t>
        </w:r>
        <w:proofErr w:type="gramStart"/>
        <w:r w:rsidRPr="007A011D">
          <w:rPr>
            <w:rFonts w:ascii="Arial" w:eastAsia="Times New Roman" w:hAnsi="Arial" w:cs="Arial"/>
            <w:color w:val="3451A0"/>
            <w:sz w:val="16"/>
            <w:u w:val="single"/>
            <w:lang w:eastAsia="ru-RU"/>
          </w:rPr>
          <w:t>Рязанской</w:t>
        </w:r>
        <w:proofErr w:type="gramEnd"/>
        <w:r w:rsidRPr="007A011D">
          <w:rPr>
            <w:rFonts w:ascii="Arial" w:eastAsia="Times New Roman" w:hAnsi="Arial" w:cs="Arial"/>
            <w:color w:val="3451A0"/>
            <w:sz w:val="16"/>
            <w:u w:val="single"/>
            <w:lang w:eastAsia="ru-RU"/>
          </w:rPr>
          <w:t xml:space="preserve"> области от 17.05.2017 N 103</w:t>
        </w:r>
      </w:hyperlink>
      <w:r w:rsidRPr="007A011D">
        <w:rPr>
          <w:rFonts w:ascii="Arial" w:eastAsia="Times New Roman" w:hAnsi="Arial" w:cs="Arial"/>
          <w:color w:val="444444"/>
          <w:sz w:val="16"/>
          <w:szCs w:val="16"/>
          <w:lang w:eastAsia="ru-RU"/>
        </w:rPr>
        <w:t>)</w:t>
      </w:r>
      <w:r w:rsidRPr="007A011D">
        <w:rPr>
          <w:rFonts w:ascii="Arial" w:eastAsia="Times New Roman" w:hAnsi="Arial" w:cs="Arial"/>
          <w:color w:val="444444"/>
          <w:sz w:val="16"/>
          <w:szCs w:val="16"/>
          <w:lang w:eastAsia="ru-RU"/>
        </w:rPr>
        <w:br/>
      </w:r>
    </w:p>
    <w:p w:rsidR="007A011D" w:rsidRPr="007A011D" w:rsidRDefault="007A011D" w:rsidP="007A011D">
      <w:pPr>
        <w:spacing w:after="0" w:line="240" w:lineRule="auto"/>
        <w:ind w:firstLine="480"/>
        <w:textAlignment w:val="baseline"/>
        <w:rPr>
          <w:rFonts w:ascii="Arial" w:eastAsia="Times New Roman" w:hAnsi="Arial" w:cs="Arial"/>
          <w:color w:val="444444"/>
          <w:sz w:val="16"/>
          <w:szCs w:val="16"/>
          <w:lang w:eastAsia="ru-RU"/>
        </w:rPr>
      </w:pPr>
      <w:r w:rsidRPr="007A011D">
        <w:rPr>
          <w:rFonts w:ascii="Arial" w:eastAsia="Times New Roman" w:hAnsi="Arial" w:cs="Arial"/>
          <w:color w:val="444444"/>
          <w:sz w:val="16"/>
          <w:szCs w:val="16"/>
          <w:lang w:eastAsia="ru-RU"/>
        </w:rPr>
        <w:t>прекращения движения на участке автомобильной дороги и информирования о возможности объезда по другим автомобильным дорогам общего пользования.</w:t>
      </w:r>
    </w:p>
    <w:p w:rsidR="007A011D" w:rsidRDefault="007A011D"/>
    <w:p w:rsidR="007A011D" w:rsidRDefault="007A011D"/>
    <w:sectPr w:rsidR="007A011D" w:rsidSect="002E2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08"/>
  <w:characterSpacingControl w:val="doNotCompress"/>
  <w:compat/>
  <w:rsids>
    <w:rsidRoot w:val="007A011D"/>
    <w:rsid w:val="002E2E0F"/>
    <w:rsid w:val="007A0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0F"/>
  </w:style>
  <w:style w:type="paragraph" w:styleId="2">
    <w:name w:val="heading 2"/>
    <w:basedOn w:val="a"/>
    <w:link w:val="20"/>
    <w:uiPriority w:val="9"/>
    <w:qFormat/>
    <w:rsid w:val="007A01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01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01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011D"/>
    <w:rPr>
      <w:rFonts w:ascii="Times New Roman" w:eastAsia="Times New Roman" w:hAnsi="Times New Roman" w:cs="Times New Roman"/>
      <w:b/>
      <w:bCs/>
      <w:sz w:val="27"/>
      <w:szCs w:val="27"/>
      <w:lang w:eastAsia="ru-RU"/>
    </w:rPr>
  </w:style>
  <w:style w:type="paragraph" w:customStyle="1" w:styleId="headertext">
    <w:name w:val="headertext"/>
    <w:basedOn w:val="a"/>
    <w:rsid w:val="007A01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0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011D"/>
    <w:rPr>
      <w:color w:val="0000FF"/>
      <w:u w:val="single"/>
    </w:rPr>
  </w:style>
</w:styles>
</file>

<file path=word/webSettings.xml><?xml version="1.0" encoding="utf-8"?>
<w:webSettings xmlns:r="http://schemas.openxmlformats.org/officeDocument/2006/relationships" xmlns:w="http://schemas.openxmlformats.org/wordprocessingml/2006/main">
  <w:divs>
    <w:div w:id="179046323">
      <w:bodyDiv w:val="1"/>
      <w:marLeft w:val="0"/>
      <w:marRight w:val="0"/>
      <w:marTop w:val="0"/>
      <w:marBottom w:val="0"/>
      <w:divBdr>
        <w:top w:val="none" w:sz="0" w:space="0" w:color="auto"/>
        <w:left w:val="none" w:sz="0" w:space="0" w:color="auto"/>
        <w:bottom w:val="none" w:sz="0" w:space="0" w:color="auto"/>
        <w:right w:val="none" w:sz="0" w:space="0" w:color="auto"/>
      </w:divBdr>
      <w:divsChild>
        <w:div w:id="1151992158">
          <w:marLeft w:val="0"/>
          <w:marRight w:val="0"/>
          <w:marTop w:val="0"/>
          <w:marBottom w:val="0"/>
          <w:divBdr>
            <w:top w:val="none" w:sz="0" w:space="0" w:color="auto"/>
            <w:left w:val="none" w:sz="0" w:space="0" w:color="auto"/>
            <w:bottom w:val="none" w:sz="0" w:space="0" w:color="auto"/>
            <w:right w:val="none" w:sz="0" w:space="0" w:color="auto"/>
          </w:divBdr>
          <w:divsChild>
            <w:div w:id="1631784919">
              <w:marLeft w:val="0"/>
              <w:marRight w:val="0"/>
              <w:marTop w:val="0"/>
              <w:marBottom w:val="0"/>
              <w:divBdr>
                <w:top w:val="none" w:sz="0" w:space="0" w:color="auto"/>
                <w:left w:val="none" w:sz="0" w:space="0" w:color="auto"/>
                <w:bottom w:val="none" w:sz="0" w:space="0" w:color="auto"/>
                <w:right w:val="none" w:sz="0" w:space="0" w:color="auto"/>
              </w:divBdr>
              <w:divsChild>
                <w:div w:id="5998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7500">
          <w:marLeft w:val="0"/>
          <w:marRight w:val="0"/>
          <w:marTop w:val="0"/>
          <w:marBottom w:val="0"/>
          <w:divBdr>
            <w:top w:val="none" w:sz="0" w:space="0" w:color="auto"/>
            <w:left w:val="none" w:sz="0" w:space="0" w:color="auto"/>
            <w:bottom w:val="none" w:sz="0" w:space="0" w:color="auto"/>
            <w:right w:val="none" w:sz="0" w:space="0" w:color="auto"/>
          </w:divBdr>
          <w:divsChild>
            <w:div w:id="1982809838">
              <w:marLeft w:val="0"/>
              <w:marRight w:val="0"/>
              <w:marTop w:val="0"/>
              <w:marBottom w:val="0"/>
              <w:divBdr>
                <w:top w:val="none" w:sz="0" w:space="0" w:color="auto"/>
                <w:left w:val="none" w:sz="0" w:space="0" w:color="auto"/>
                <w:bottom w:val="none" w:sz="0" w:space="0" w:color="auto"/>
                <w:right w:val="none" w:sz="0" w:space="0" w:color="auto"/>
              </w:divBdr>
              <w:divsChild>
                <w:div w:id="924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70582" TargetMode="External"/><Relationship Id="rId13" Type="http://schemas.openxmlformats.org/officeDocument/2006/relationships/hyperlink" Target="https://docs.cntd.ru/document/450219283" TargetMode="External"/><Relationship Id="rId18" Type="http://schemas.openxmlformats.org/officeDocument/2006/relationships/hyperlink" Target="https://docs.cntd.ru/document/450219283" TargetMode="External"/><Relationship Id="rId26" Type="http://schemas.openxmlformats.org/officeDocument/2006/relationships/hyperlink" Target="https://docs.cntd.ru/document/450219283" TargetMode="External"/><Relationship Id="rId3" Type="http://schemas.openxmlformats.org/officeDocument/2006/relationships/webSettings" Target="webSettings.xml"/><Relationship Id="rId21" Type="http://schemas.openxmlformats.org/officeDocument/2006/relationships/hyperlink" Target="https://docs.cntd.ru/document/450219283" TargetMode="External"/><Relationship Id="rId7" Type="http://schemas.openxmlformats.org/officeDocument/2006/relationships/hyperlink" Target="https://docs.cntd.ru/document/450219283" TargetMode="External"/><Relationship Id="rId12" Type="http://schemas.openxmlformats.org/officeDocument/2006/relationships/hyperlink" Target="https://docs.cntd.ru/document/450219283" TargetMode="External"/><Relationship Id="rId17" Type="http://schemas.openxmlformats.org/officeDocument/2006/relationships/hyperlink" Target="https://docs.cntd.ru/document/9004835" TargetMode="External"/><Relationship Id="rId25" Type="http://schemas.openxmlformats.org/officeDocument/2006/relationships/hyperlink" Target="https://docs.cntd.ru/document/450219283" TargetMode="External"/><Relationship Id="rId2" Type="http://schemas.openxmlformats.org/officeDocument/2006/relationships/settings" Target="settings.xml"/><Relationship Id="rId16" Type="http://schemas.openxmlformats.org/officeDocument/2006/relationships/hyperlink" Target="https://docs.cntd.ru/document/9004835" TargetMode="External"/><Relationship Id="rId20" Type="http://schemas.openxmlformats.org/officeDocument/2006/relationships/hyperlink" Target="https://docs.cntd.ru/document/450219283" TargetMode="External"/><Relationship Id="rId1" Type="http://schemas.openxmlformats.org/officeDocument/2006/relationships/styles" Target="styles.xml"/><Relationship Id="rId6" Type="http://schemas.openxmlformats.org/officeDocument/2006/relationships/hyperlink" Target="https://docs.cntd.ru/document/450219283" TargetMode="External"/><Relationship Id="rId11" Type="http://schemas.openxmlformats.org/officeDocument/2006/relationships/hyperlink" Target="https://docs.cntd.ru/document/450219283" TargetMode="External"/><Relationship Id="rId24" Type="http://schemas.openxmlformats.org/officeDocument/2006/relationships/hyperlink" Target="https://docs.cntd.ru/document/9004835" TargetMode="External"/><Relationship Id="rId5" Type="http://schemas.openxmlformats.org/officeDocument/2006/relationships/hyperlink" Target="https://docs.cntd.ru/document/902070582" TargetMode="External"/><Relationship Id="rId15" Type="http://schemas.openxmlformats.org/officeDocument/2006/relationships/hyperlink" Target="https://docs.cntd.ru/document/9004835" TargetMode="External"/><Relationship Id="rId23" Type="http://schemas.openxmlformats.org/officeDocument/2006/relationships/hyperlink" Target="https://docs.cntd.ru/document/450219283" TargetMode="External"/><Relationship Id="rId28" Type="http://schemas.openxmlformats.org/officeDocument/2006/relationships/theme" Target="theme/theme1.xml"/><Relationship Id="rId10" Type="http://schemas.openxmlformats.org/officeDocument/2006/relationships/hyperlink" Target="https://docs.cntd.ru/document/450219283" TargetMode="External"/><Relationship Id="rId19" Type="http://schemas.openxmlformats.org/officeDocument/2006/relationships/hyperlink" Target="https://docs.cntd.ru/document/450219283" TargetMode="External"/><Relationship Id="rId4" Type="http://schemas.openxmlformats.org/officeDocument/2006/relationships/hyperlink" Target="https://docs.cntd.ru/document/450219283" TargetMode="External"/><Relationship Id="rId9" Type="http://schemas.openxmlformats.org/officeDocument/2006/relationships/hyperlink" Target="https://docs.cntd.ru/document/450219283" TargetMode="External"/><Relationship Id="rId14" Type="http://schemas.openxmlformats.org/officeDocument/2006/relationships/hyperlink" Target="https://docs.cntd.ru/document/450219283" TargetMode="External"/><Relationship Id="rId22" Type="http://schemas.openxmlformats.org/officeDocument/2006/relationships/hyperlink" Target="https://docs.cntd.ru/document/45021928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3543</Words>
  <Characters>20200</Characters>
  <Application>Microsoft Office Word</Application>
  <DocSecurity>0</DocSecurity>
  <Lines>168</Lines>
  <Paragraphs>47</Paragraphs>
  <ScaleCrop>false</ScaleCrop>
  <Company>Microsoft</Company>
  <LinksUpToDate>false</LinksUpToDate>
  <CharactersWithSpaces>23696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pudov</dc:creator>
  <cp:lastModifiedBy>pudov</cp:lastModifiedBy>
  <cp:revision>1</cp:revision>
  <dcterms:created xsi:type="dcterms:W3CDTF">2021-04-05T08:24:00Z</dcterms:created>
  <dcterms:modified xsi:type="dcterms:W3CDTF">2021-04-05T08:26:00Z</dcterms:modified>
</cp:coreProperties>
</file>