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spacing w:line="237" w:lineRule="auto" w:before="95"/>
        <w:ind w:left="381" w:right="603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Тюменской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12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декабря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2011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448-п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 местного значения в Тюменской области" (с изменениями 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2827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68.122826pt;width:495pt;height:42.25pt;mso-position-horizontal-relative:page;mso-position-vertical-relative:paragraph;z-index:-15728128;mso-wrap-distance-left:0;mso-wrap-distance-right:0" coordorigin="1000,1362" coordsize="9900,845">
            <v:shape style="position:absolute;left:1000;top:1362;width:9900;height:845" coordorigin="1000,1362" coordsize="9900,845" path="m10900,1362l1000,1362,1000,1612,1000,1707,1000,1862,1000,1957,1000,2207,4011,2207,4011,1957,7474,1957,7474,1707,10900,1707,10900,1362xe" filled="true" fillcolor="#efefef" stroked="false">
              <v:path arrowok="t"/>
              <v:fill type="solid"/>
            </v:shape>
            <v:shape style="position:absolute;left:1000;top:1957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707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362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Преамбула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BodyText"/>
        <w:spacing w:line="237" w:lineRule="auto" w:before="17"/>
        <w:ind w:right="316"/>
      </w:pPr>
      <w:r>
        <w:rPr/>
        <w:t>В соответствии с </w:t>
      </w:r>
      <w:hyperlink r:id="rId9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55"/>
        </w:rPr>
        <w:t> </w:t>
      </w:r>
      <w:r>
        <w:rPr/>
        <w:t>законодательные</w:t>
      </w:r>
      <w:r>
        <w:rPr>
          <w:spacing w:val="55"/>
        </w:rPr>
        <w:t> </w:t>
      </w:r>
      <w:r>
        <w:rPr/>
        <w:t>акты</w:t>
      </w:r>
      <w:r>
        <w:rPr>
          <w:spacing w:val="55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Федерации",</w:t>
      </w:r>
      <w:r>
        <w:rPr>
          <w:spacing w:val="55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58"/>
        </w:rPr>
        <w:t> </w:t>
      </w:r>
      <w:r>
        <w:rPr/>
        <w:t>от</w:t>
      </w:r>
      <w:r>
        <w:rPr>
          <w:spacing w:val="55"/>
        </w:rPr>
        <w:t> </w:t>
      </w:r>
      <w:r>
        <w:rPr/>
        <w:t>29.12.2017</w:t>
      </w:r>
      <w:r>
        <w:rPr>
          <w:spacing w:val="1"/>
        </w:rPr>
        <w:t> </w:t>
      </w:r>
      <w:r>
        <w:rPr/>
        <w:t>N 443-ФЗ "Об организации дорожного движения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5"/>
        </w:rPr>
        <w:t> </w:t>
      </w:r>
      <w:r>
        <w:rPr/>
        <w:t>законодательные</w:t>
      </w:r>
      <w:r>
        <w:rPr>
          <w:spacing w:val="16"/>
        </w:rPr>
        <w:t> </w:t>
      </w:r>
      <w:r>
        <w:rPr/>
        <w:t>акты</w:t>
      </w:r>
      <w:r>
        <w:rPr>
          <w:spacing w:val="16"/>
        </w:rPr>
        <w:t> </w:t>
      </w:r>
      <w:r>
        <w:rPr/>
        <w:t>Российской</w:t>
      </w:r>
      <w:r>
        <w:rPr>
          <w:spacing w:val="16"/>
        </w:rPr>
        <w:t> </w:t>
      </w:r>
      <w:r>
        <w:rPr/>
        <w:t>Федерации",</w:t>
      </w:r>
      <w:r>
        <w:rPr>
          <w:spacing w:val="13"/>
        </w:rPr>
        <w:t> </w:t>
      </w:r>
      <w:hyperlink r:id="rId11">
        <w:r>
          <w:rPr>
            <w:rFonts w:ascii="Microsoft Sans Serif" w:hAnsi="Microsoft Sans Serif"/>
            <w:color w:val="0F6BBF"/>
          </w:rPr>
          <w:t>Законом</w:t>
        </w:r>
        <w:r>
          <w:rPr>
            <w:rFonts w:ascii="Microsoft Sans Serif" w:hAnsi="Microsoft Sans Serif"/>
            <w:color w:val="0F6BBF"/>
            <w:spacing w:val="12"/>
          </w:rPr>
          <w:t> </w:t>
        </w:r>
      </w:hyperlink>
      <w:r>
        <w:rPr/>
        <w:t>Тюменской</w:t>
      </w:r>
      <w:r>
        <w:rPr>
          <w:spacing w:val="16"/>
        </w:rPr>
        <w:t> </w:t>
      </w:r>
      <w:r>
        <w:rPr/>
        <w:t>области</w:t>
      </w:r>
      <w:r>
        <w:rPr>
          <w:spacing w:val="15"/>
        </w:rPr>
        <w:t> </w:t>
      </w:r>
      <w:r>
        <w:rPr/>
        <w:t>от</w:t>
      </w:r>
      <w:r>
        <w:rPr>
          <w:spacing w:val="16"/>
        </w:rPr>
        <w:t> </w:t>
      </w:r>
      <w:r>
        <w:rPr/>
        <w:t>28.12.2004</w:t>
      </w:r>
      <w:r>
        <w:rPr>
          <w:spacing w:val="-52"/>
        </w:rPr>
        <w:t> </w:t>
      </w:r>
      <w:r>
        <w:rPr/>
        <w:t>N</w:t>
      </w:r>
      <w:r>
        <w:rPr>
          <w:spacing w:val="1"/>
        </w:rPr>
        <w:t> </w:t>
      </w:r>
      <w:r>
        <w:rPr/>
        <w:t>306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дорогах,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Тюменской</w:t>
      </w:r>
      <w:r>
        <w:rPr>
          <w:spacing w:val="-2"/>
        </w:rPr>
        <w:t> </w:t>
      </w:r>
      <w:r>
        <w:rPr/>
        <w:t>области":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Тюменской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2"/>
          <w:sz w:val="22"/>
        </w:rPr>
        <w:t> </w:t>
      </w:r>
      <w:r>
        <w:rPr>
          <w:sz w:val="22"/>
        </w:rPr>
        <w:t>согласно</w:t>
      </w:r>
      <w:r>
        <w:rPr>
          <w:spacing w:val="-2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</w:hyperlink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настоящему</w:t>
      </w:r>
      <w:r>
        <w:rPr>
          <w:spacing w:val="-2"/>
          <w:sz w:val="22"/>
        </w:rPr>
        <w:t> </w:t>
      </w:r>
      <w:r>
        <w:rPr>
          <w:sz w:val="22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left"/>
        <w:rPr>
          <w:sz w:val="22"/>
        </w:rPr>
      </w:pPr>
      <w:bookmarkStart w:name="_bookmark1" w:id="2"/>
      <w:bookmarkEnd w:id="2"/>
      <w:r>
        <w:rPr/>
      </w:r>
      <w:hyperlink r:id="rId12">
        <w:bookmarkStart w:name="_bookmark1" w:id="3"/>
        <w:bookmarkEnd w:id="3"/>
        <w:r>
          <w:rPr>
            <w:rFonts w:ascii="Microsoft Sans Serif" w:hAnsi="Microsoft Sans Serif"/>
            <w:color w:val="0F6BBF"/>
            <w:sz w:val="22"/>
          </w:rPr>
          <w:t>Исключе</w:t>
        </w:r>
        <w:r>
          <w:rPr>
            <w:rFonts w:ascii="Microsoft Sans Serif" w:hAnsi="Microsoft Sans Serif"/>
            <w:color w:val="0F6BBF"/>
            <w:sz w:val="22"/>
          </w:rPr>
          <w:t>н</w:t>
        </w:r>
      </w:hyperlink>
      <w:r>
        <w:rPr>
          <w:sz w:val="22"/>
        </w:rPr>
        <w:t>.</w:t>
      </w:r>
    </w:p>
    <w:p>
      <w:pPr>
        <w:tabs>
          <w:tab w:pos="3132" w:val="left" w:leader="none"/>
        </w:tabs>
        <w:spacing w:before="68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hyperlink w:history="true" w:anchor="_bookmark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2</w:t>
        </w:r>
      </w:hyperlink>
    </w:p>
    <w:p>
      <w:pPr>
        <w:pStyle w:val="BodyText"/>
        <w:ind w:left="0" w:firstLine="0"/>
        <w:jc w:val="left"/>
        <w:rPr>
          <w:rFonts w:ascii="Arial"/>
          <w:i/>
          <w:sz w:val="24"/>
        </w:rPr>
      </w:pPr>
    </w:p>
    <w:p>
      <w:pPr>
        <w:pStyle w:val="BodyText"/>
        <w:tabs>
          <w:tab w:pos="9026" w:val="left" w:leader="none"/>
        </w:tabs>
        <w:spacing w:before="208"/>
        <w:ind w:left="185" w:firstLine="0"/>
        <w:jc w:val="left"/>
      </w:pPr>
      <w:r>
        <w:rPr/>
        <w:t>Губернатор</w:t>
      </w:r>
      <w:r>
        <w:rPr>
          <w:spacing w:val="-4"/>
        </w:rPr>
        <w:t> </w:t>
      </w:r>
      <w:r>
        <w:rPr/>
        <w:t>области</w:t>
        <w:tab/>
        <w:t>В.В.</w:t>
      </w:r>
      <w:r>
        <w:rPr>
          <w:spacing w:val="-4"/>
        </w:rPr>
        <w:t> </w:t>
      </w:r>
      <w:r>
        <w:rPr/>
        <w:t>Якушев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line="252" w:lineRule="exact" w:before="93"/>
        <w:ind w:left="100" w:right="0" w:firstLine="0"/>
        <w:jc w:val="left"/>
        <w:rPr>
          <w:rFonts w:ascii="Arial" w:hAnsi="Arial"/>
          <w:i/>
          <w:sz w:val="22"/>
        </w:rPr>
      </w:pPr>
      <w:bookmarkStart w:name="_bookmark2" w:id="4"/>
      <w:bookmarkEnd w:id="4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2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изменено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23"/>
          <w:sz w:val="22"/>
          <w:shd w:fill="EFEFEF" w:color="auto" w:val="clear"/>
        </w:rPr>
        <w:t> </w:t>
      </w:r>
      <w:hyperlink r:id="rId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Тюменской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115-п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37" w:lineRule="auto" w:before="124"/>
        <w:ind w:left="7800" w:right="317" w:firstLine="83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pacing w:val="-1"/>
          <w:sz w:val="22"/>
        </w:rPr>
        <w:t>Приложение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 </w:t>
      </w:r>
      <w:r>
        <w:rPr>
          <w:rFonts w:ascii="Arial" w:hAnsi="Arial"/>
          <w:b/>
          <w:color w:val="0F6BBF"/>
          <w:sz w:val="22"/>
        </w:rPr>
        <w:t>постановлению</w:t>
      </w:r>
      <w:r>
        <w:rPr>
          <w:rFonts w:ascii="Arial" w:hAnsi="Arial"/>
          <w:b/>
          <w:color w:val="0F6BBF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Тюменской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области</w:t>
      </w:r>
    </w:p>
    <w:p>
      <w:pPr>
        <w:spacing w:line="249" w:lineRule="exact" w:before="0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12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декабря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2011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448-п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381" w:right="59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spacing w:line="237" w:lineRule="auto" w:before="1"/>
        <w:ind w:left="1586" w:right="18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транспортных средств по автомобильным дорогам регионального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значения</w:t>
      </w:r>
    </w:p>
    <w:p>
      <w:pPr>
        <w:spacing w:line="340" w:lineRule="auto" w:before="0"/>
        <w:ind w:left="820" w:right="4185" w:firstLine="3148"/>
        <w:jc w:val="left"/>
        <w:rPr>
          <w:b/>
          <w:sz w:val="22"/>
        </w:rPr>
      </w:pPr>
      <w:r>
        <w:rPr/>
        <w:pict>
          <v:shape style="position:absolute;margin-left:50pt;margin-top:37.169537pt;width:495pt;height:43.7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6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7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Тюменской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353842"/>
          <w:sz w:val="22"/>
        </w:rPr>
        <w:t>С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1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37" w:lineRule="auto" w:before="0" w:after="0"/>
        <w:ind w:left="100" w:right="314" w:firstLine="72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7"/>
          <w:sz w:val="22"/>
        </w:rPr>
        <w:t> </w:t>
      </w:r>
      <w:r>
        <w:rPr>
          <w:sz w:val="22"/>
        </w:rPr>
        <w:t>Порядок</w:t>
      </w:r>
      <w:r>
        <w:rPr>
          <w:spacing w:val="7"/>
          <w:sz w:val="22"/>
        </w:rPr>
        <w:t> </w:t>
      </w:r>
      <w:r>
        <w:rPr>
          <w:sz w:val="22"/>
        </w:rPr>
        <w:t>осуществления</w:t>
      </w:r>
      <w:r>
        <w:rPr>
          <w:spacing w:val="7"/>
          <w:sz w:val="22"/>
        </w:rPr>
        <w:t> </w:t>
      </w:r>
      <w:r>
        <w:rPr>
          <w:sz w:val="22"/>
        </w:rPr>
        <w:t>временных</w:t>
      </w:r>
      <w:r>
        <w:rPr>
          <w:spacing w:val="7"/>
          <w:sz w:val="22"/>
        </w:rPr>
        <w:t> </w:t>
      </w:r>
      <w:r>
        <w:rPr>
          <w:sz w:val="22"/>
        </w:rPr>
        <w:t>ограничения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7"/>
          <w:sz w:val="22"/>
        </w:rPr>
        <w:t> </w:t>
      </w:r>
      <w:r>
        <w:rPr>
          <w:sz w:val="22"/>
        </w:rPr>
        <w:t>прекращения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33"/>
          <w:sz w:val="22"/>
        </w:rPr>
        <w:t> </w:t>
      </w:r>
      <w:r>
        <w:rPr>
          <w:sz w:val="22"/>
        </w:rPr>
        <w:t>средств</w:t>
      </w:r>
      <w:r>
        <w:rPr>
          <w:spacing w:val="34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автомобильным</w:t>
      </w:r>
      <w:r>
        <w:rPr>
          <w:spacing w:val="34"/>
          <w:sz w:val="22"/>
        </w:rPr>
        <w:t> </w:t>
      </w:r>
      <w:r>
        <w:rPr>
          <w:sz w:val="22"/>
        </w:rPr>
        <w:t>дорогам</w:t>
      </w:r>
      <w:r>
        <w:rPr>
          <w:spacing w:val="34"/>
          <w:sz w:val="22"/>
        </w:rPr>
        <w:t> </w:t>
      </w:r>
      <w:r>
        <w:rPr>
          <w:sz w:val="22"/>
        </w:rPr>
        <w:t>регионального</w:t>
      </w:r>
      <w:r>
        <w:rPr>
          <w:spacing w:val="34"/>
          <w:sz w:val="22"/>
        </w:rPr>
        <w:t> </w:t>
      </w:r>
      <w:r>
        <w:rPr>
          <w:sz w:val="22"/>
        </w:rPr>
        <w:t>или</w:t>
      </w:r>
      <w:r>
        <w:rPr>
          <w:spacing w:val="34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34"/>
          <w:sz w:val="22"/>
        </w:rPr>
        <w:t> </w:t>
      </w:r>
      <w:r>
        <w:rPr>
          <w:sz w:val="22"/>
        </w:rPr>
        <w:t>местного</w:t>
      </w:r>
    </w:p>
    <w:p>
      <w:pPr>
        <w:spacing w:after="0" w:line="237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314" w:firstLine="0"/>
      </w:pP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Тюменской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Порядок)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 или межмуниципального, местного значения в Тюменской области (далее - 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прекращение</w:t>
      </w:r>
      <w:r>
        <w:rPr>
          <w:spacing w:val="-1"/>
        </w:rPr>
        <w:t> </w:t>
      </w:r>
      <w:r>
        <w:rPr/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0" w:after="0"/>
        <w:ind w:left="820" w:right="2370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устанавливаются: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 законом </w:t>
        </w:r>
      </w:hyperlink>
      <w:r>
        <w:rPr/>
        <w:t>от 29.12.2017 N 443-ФЗ "Об организации дорожного движения в Российской</w:t>
      </w:r>
      <w:r>
        <w:rPr>
          <w:spacing w:val="1"/>
        </w:rPr>
        <w:t> </w:t>
      </w:r>
      <w:r>
        <w:rPr/>
        <w:t>Федерации и о внесении изменений в отдельные законодательные акты Российской Федерации" (далее -</w:t>
      </w:r>
      <w:r>
        <w:rPr>
          <w:spacing w:val="1"/>
        </w:rPr>
        <w:t> </w:t>
      </w:r>
      <w:r>
        <w:rPr/>
        <w:t>Федеральный закон N</w:t>
      </w:r>
      <w:r>
        <w:rPr>
          <w:spacing w:val="-1"/>
        </w:rPr>
        <w:t> </w:t>
      </w:r>
      <w:r>
        <w:rPr/>
        <w:t>443-ФЗ от 29.12.2017);</w:t>
      </w:r>
    </w:p>
    <w:p>
      <w:pPr>
        <w:pStyle w:val="BodyText"/>
        <w:spacing w:line="237" w:lineRule="auto"/>
        <w:ind w:right="315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прокладке,</w:t>
      </w:r>
      <w:r>
        <w:rPr>
          <w:spacing w:val="1"/>
        </w:rPr>
        <w:t> </w:t>
      </w:r>
      <w:r>
        <w:rPr/>
        <w:t>переустройству,</w:t>
      </w:r>
      <w:r>
        <w:rPr>
          <w:spacing w:val="1"/>
        </w:rPr>
        <w:t> </w:t>
      </w:r>
      <w:r>
        <w:rPr/>
        <w:t>переносу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коммуникаций,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эксплуатации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границах</w:t>
      </w:r>
      <w:r>
        <w:rPr>
          <w:spacing w:val="-5"/>
        </w:rPr>
        <w:t> </w:t>
      </w:r>
      <w:r>
        <w:rPr/>
        <w:t>полос</w:t>
      </w:r>
      <w:r>
        <w:rPr>
          <w:spacing w:val="-5"/>
        </w:rPr>
        <w:t> </w:t>
      </w:r>
      <w:r>
        <w:rPr/>
        <w:t>отвода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придорожных</w:t>
      </w:r>
      <w:r>
        <w:rPr>
          <w:spacing w:val="-5"/>
        </w:rPr>
        <w:t> </w:t>
      </w:r>
      <w:r>
        <w:rPr/>
        <w:t>полос</w:t>
      </w:r>
      <w:r>
        <w:rPr>
          <w:spacing w:val="-6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37" w:lineRule="auto"/>
        <w:ind w:right="319"/>
      </w:pP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55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32"/>
        </w:rPr>
        <w:t> </w:t>
      </w:r>
      <w:r>
        <w:rPr/>
        <w:t>регионального</w:t>
      </w:r>
      <w:r>
        <w:rPr>
          <w:spacing w:val="32"/>
        </w:rPr>
        <w:t> </w:t>
      </w:r>
      <w:r>
        <w:rPr/>
        <w:t>или</w:t>
      </w:r>
      <w:r>
        <w:rPr>
          <w:spacing w:val="33"/>
        </w:rPr>
        <w:t> </w:t>
      </w:r>
      <w:r>
        <w:rPr/>
        <w:t>межмуниципального,</w:t>
      </w:r>
      <w:r>
        <w:rPr>
          <w:spacing w:val="32"/>
        </w:rPr>
        <w:t> </w:t>
      </w:r>
      <w:r>
        <w:rPr/>
        <w:t>местного</w:t>
      </w:r>
      <w:r>
        <w:rPr>
          <w:spacing w:val="32"/>
        </w:rPr>
        <w:t> </w:t>
      </w:r>
      <w:r>
        <w:rPr/>
        <w:t>значения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границах</w:t>
      </w:r>
      <w:r>
        <w:rPr>
          <w:spacing w:val="32"/>
        </w:rPr>
        <w:t> </w:t>
      </w:r>
      <w:r>
        <w:rPr/>
        <w:t>населенных</w:t>
      </w:r>
      <w:r>
        <w:rPr>
          <w:spacing w:val="33"/>
        </w:rPr>
        <w:t> </w:t>
      </w:r>
      <w:r>
        <w:rPr/>
        <w:t>пунктов,</w:t>
      </w:r>
      <w:r>
        <w:rPr>
          <w:spacing w:val="32"/>
        </w:rPr>
        <w:t> </w:t>
      </w:r>
      <w:r>
        <w:rPr/>
        <w:t>в</w:t>
      </w:r>
      <w:r>
        <w:rPr>
          <w:spacing w:val="-5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Тюменской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526,1403,752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5"/>
                    <w:bookmarkEnd w:id="5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5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388-п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3875" w:val="left" w:leader="none"/>
                        <w:tab w:pos="4202" w:val="left" w:leader="none"/>
                        <w:tab w:pos="5168" w:val="left" w:leader="none"/>
                        <w:tab w:pos="5482" w:val="left" w:leader="none"/>
                        <w:tab w:pos="5918" w:val="left" w:leader="none"/>
                        <w:tab w:pos="6932" w:val="left" w:leader="none"/>
                        <w:tab w:pos="7588" w:val="left" w:leader="none"/>
                        <w:tab w:pos="7945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</w:t>
                      <w:tab/>
                      <w:t>изменен</w:t>
                      <w:tab/>
                      <w:t>с</w:t>
                      <w:tab/>
                      <w:t>23</w:t>
                      <w:tab/>
                      <w:t>октября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Действие настоящего Порядка не распространяется на осуществление временных ограничения</w:t>
      </w:r>
      <w:r>
        <w:rPr>
          <w:spacing w:val="-52"/>
          <w:sz w:val="22"/>
        </w:rPr>
        <w:t> </w:t>
      </w:r>
      <w:r>
        <w:rPr>
          <w:sz w:val="22"/>
        </w:rPr>
        <w:t>или прекращения движения транспортных средств по автомобильным дорогам в условиях военного и</w:t>
      </w:r>
      <w:r>
        <w:rPr>
          <w:spacing w:val="1"/>
          <w:sz w:val="22"/>
        </w:rPr>
        <w:t> </w:t>
      </w:r>
      <w:r>
        <w:rPr>
          <w:sz w:val="22"/>
        </w:rPr>
        <w:t>чрезвычайного</w:t>
      </w:r>
      <w:r>
        <w:rPr>
          <w:spacing w:val="-2"/>
          <w:sz w:val="22"/>
        </w:rPr>
        <w:t> </w:t>
      </w:r>
      <w:r>
        <w:rPr>
          <w:sz w:val="22"/>
        </w:rPr>
        <w:t>положений.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37" w:lineRule="auto" w:before="17" w:after="58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распорядительного акта о введении ограничения или прекращения движения (далее -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4"/>
          <w:sz w:val="22"/>
        </w:rPr>
        <w:t> </w:t>
      </w:r>
      <w:r>
        <w:rPr>
          <w:sz w:val="22"/>
        </w:rPr>
        <w:t>случаев,</w:t>
      </w:r>
      <w:r>
        <w:rPr>
          <w:spacing w:val="-4"/>
          <w:sz w:val="22"/>
        </w:rPr>
        <w:t> </w:t>
      </w:r>
      <w:r>
        <w:rPr>
          <w:sz w:val="22"/>
        </w:rPr>
        <w:t>предусмотренных</w:t>
      </w:r>
      <w:r>
        <w:rPr>
          <w:spacing w:val="-6"/>
          <w:sz w:val="22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23</w:t>
        </w:r>
      </w:hyperlink>
      <w:r>
        <w:rPr>
          <w:sz w:val="22"/>
        </w:rPr>
        <w:t>,</w:t>
      </w:r>
      <w:r>
        <w:rPr>
          <w:spacing w:val="-4"/>
          <w:sz w:val="22"/>
        </w:rPr>
        <w:t> 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27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74,595,647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6"/>
                    <w:bookmarkEnd w:id="6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9" w:after="0"/>
        <w:ind w:left="1040" w:right="0" w:hanging="2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Главным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-2"/>
          <w:sz w:val="22"/>
        </w:rPr>
        <w:t> </w:t>
      </w:r>
      <w:r>
        <w:rPr>
          <w:sz w:val="22"/>
        </w:rPr>
        <w:t>Тюменской</w:t>
      </w:r>
      <w:r>
        <w:rPr>
          <w:spacing w:val="-1"/>
          <w:sz w:val="22"/>
        </w:rPr>
        <w:t> </w:t>
      </w:r>
      <w:r>
        <w:rPr>
          <w:sz w:val="22"/>
        </w:rPr>
        <w:t>области (далее</w:t>
      </w:r>
      <w:r>
        <w:rPr>
          <w:spacing w:val="-2"/>
          <w:sz w:val="22"/>
        </w:rPr>
        <w:t> </w:t>
      </w:r>
      <w:r>
        <w:rPr>
          <w:sz w:val="22"/>
        </w:rPr>
        <w:t>- ГУС</w:t>
      </w:r>
      <w:r>
        <w:rPr>
          <w:spacing w:val="-1"/>
          <w:sz w:val="22"/>
        </w:rPr>
        <w:t> </w:t>
      </w:r>
      <w:r>
        <w:rPr>
          <w:sz w:val="22"/>
        </w:rPr>
        <w:t>ТО);</w:t>
      </w:r>
    </w:p>
    <w:p>
      <w:pPr>
        <w:pStyle w:val="ListParagraph"/>
        <w:numPr>
          <w:ilvl w:val="0"/>
          <w:numId w:val="4"/>
        </w:numPr>
        <w:tabs>
          <w:tab w:pos="98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sz w:val="22"/>
        </w:rPr>
        <w:t>,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VII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государственным</w:t>
      </w:r>
      <w:r>
        <w:rPr>
          <w:spacing w:val="1"/>
          <w:sz w:val="22"/>
        </w:rPr>
        <w:t> </w:t>
      </w:r>
      <w:r>
        <w:rPr>
          <w:sz w:val="22"/>
        </w:rPr>
        <w:t>казенным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Тюменской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"УАД");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608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74,1403,747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6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для автомобильных дорог местного значения 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sz w:val="22"/>
        </w:rPr>
        <w:t>,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VII </w:t>
        </w:r>
      </w:hyperlink>
      <w:r>
        <w:rPr>
          <w:sz w:val="22"/>
        </w:rPr>
        <w:t>настоящего Порядка, - соответствующими органами местного самоуправления 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-1"/>
          <w:sz w:val="22"/>
        </w:rPr>
        <w:t> </w:t>
      </w:r>
      <w:r>
        <w:rPr>
          <w:sz w:val="22"/>
        </w:rPr>
        <w:t>Тюменской</w:t>
      </w:r>
      <w:r>
        <w:rPr>
          <w:spacing w:val="-2"/>
          <w:sz w:val="22"/>
        </w:rPr>
        <w:t> </w:t>
      </w:r>
      <w:r>
        <w:rPr>
          <w:sz w:val="22"/>
        </w:rPr>
        <w:t>области (далее</w:t>
      </w:r>
      <w:r>
        <w:rPr>
          <w:spacing w:val="-2"/>
          <w:sz w:val="22"/>
        </w:rPr>
        <w:t> </w:t>
      </w:r>
      <w:r>
        <w:rPr>
          <w:sz w:val="22"/>
        </w:rPr>
        <w:t>- органы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 w:right="320" w:firstLine="0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7"/>
      </w:pPr>
      <w:r>
        <w:rPr/>
        <w:t>предельно допустимые для проезда по автомобильным дорогам общая масса и (или) нагрузка на</w:t>
      </w:r>
      <w:r>
        <w:rPr>
          <w:spacing w:val="1"/>
        </w:rPr>
        <w:t> </w:t>
      </w:r>
      <w:r>
        <w:rPr/>
        <w:t>ось или группу осей (тележку) (устанавливается в случае, предусмотренном 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разделом IV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Порядка);</w:t>
      </w:r>
    </w:p>
    <w:p>
      <w:pPr>
        <w:pStyle w:val="BodyText"/>
        <w:spacing w:line="250" w:lineRule="exact"/>
        <w:ind w:left="820" w:firstLine="0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474" w:val="left" w:leader="none"/>
        </w:tabs>
        <w:spacing w:line="240" w:lineRule="auto" w:before="0" w:after="0"/>
        <w:ind w:left="2473" w:right="0" w:hanging="282"/>
        <w:jc w:val="left"/>
        <w:rPr>
          <w:b/>
          <w:sz w:val="22"/>
        </w:rPr>
      </w:pPr>
      <w:bookmarkStart w:name="_bookmark6" w:id="8"/>
      <w:bookmarkEnd w:id="8"/>
      <w:r>
        <w:rPr/>
      </w:r>
      <w:bookmarkStart w:name="_bookmark6" w:id="9"/>
      <w:bookmarkEnd w:id="9"/>
      <w:r>
        <w:rPr>
          <w:b/>
          <w:color w:val="26282D"/>
          <w:sz w:val="22"/>
        </w:rPr>
        <w:t>Информировани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ограничения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10"/>
        </w:rPr>
      </w:pPr>
    </w:p>
    <w:p>
      <w:pPr>
        <w:spacing w:line="237" w:lineRule="auto" w:before="93"/>
        <w:ind w:left="3654" w:right="2518" w:hanging="1173"/>
        <w:jc w:val="left"/>
        <w:rPr>
          <w:b/>
          <w:sz w:val="22"/>
        </w:rPr>
      </w:pPr>
      <w:r>
        <w:rPr>
          <w:b/>
          <w:color w:val="26282D"/>
          <w:sz w:val="22"/>
        </w:rPr>
        <w:t>или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646pt;width:495pt;height:42.25pt;mso-position-horizontal-relative:page;mso-position-vertical-relative:paragraph;z-index:-15725568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7474,780,7474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10"/>
                    <w:bookmarkEnd w:id="10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7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37" w:lineRule="auto" w:before="17" w:after="55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решения о временных ограничении или прекращении движения ГУС ТО,</w:t>
      </w:r>
      <w:r>
        <w:rPr>
          <w:spacing w:val="1"/>
          <w:sz w:val="22"/>
        </w:rPr>
        <w:t> </w:t>
      </w:r>
      <w:r>
        <w:rPr>
          <w:sz w:val="22"/>
        </w:rPr>
        <w:t>ГКУ ТО "УАД", органы местного самоуправления (далее - уполномоченные органы) обязаны принимать</w:t>
      </w:r>
      <w:r>
        <w:rPr>
          <w:spacing w:val="-52"/>
          <w:sz w:val="22"/>
        </w:rPr>
        <w:t> </w:t>
      </w:r>
      <w:r>
        <w:rPr>
          <w:sz w:val="22"/>
        </w:rPr>
        <w:t>меры по организации дорожного движения, в том числе посредством устройства объездов в 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sz w:val="22"/>
        </w:rPr>
        <w:t>,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VII </w:t>
        </w:r>
      </w:hyperlink>
      <w:r>
        <w:rPr>
          <w:sz w:val="22"/>
        </w:rPr>
        <w:t>настоящего Порядка, а также осуществлять 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пассажиров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багажа,</w:t>
      </w:r>
      <w:r>
        <w:rPr>
          <w:spacing w:val="-52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увеличение</w:t>
      </w:r>
      <w:r>
        <w:rPr>
          <w:spacing w:val="1"/>
          <w:sz w:val="22"/>
        </w:rPr>
        <w:t> </w:t>
      </w:r>
      <w:r>
        <w:rPr>
          <w:sz w:val="22"/>
        </w:rPr>
        <w:t>провозных</w:t>
      </w:r>
      <w:r>
        <w:rPr>
          <w:spacing w:val="1"/>
          <w:sz w:val="22"/>
        </w:rPr>
        <w:t> </w:t>
      </w:r>
      <w:r>
        <w:rPr>
          <w:sz w:val="22"/>
        </w:rPr>
        <w:t>возможностей</w:t>
      </w:r>
      <w:r>
        <w:rPr>
          <w:spacing w:val="1"/>
          <w:sz w:val="22"/>
        </w:rPr>
        <w:t> </w:t>
      </w:r>
      <w:r>
        <w:rPr>
          <w:sz w:val="22"/>
        </w:rPr>
        <w:t>действующих маршрутов регулярных перевозок, организация парковок (парковочных мест), развитие</w:t>
      </w:r>
      <w:r>
        <w:rPr>
          <w:spacing w:val="1"/>
          <w:sz w:val="22"/>
        </w:rPr>
        <w:t> </w:t>
      </w:r>
      <w:r>
        <w:rPr>
          <w:sz w:val="22"/>
        </w:rPr>
        <w:t>инфраструктуры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1"/>
          <w:sz w:val="22"/>
        </w:rPr>
        <w:t> </w:t>
      </w:r>
      <w:r>
        <w:rPr>
          <w:sz w:val="22"/>
        </w:rPr>
        <w:t>мероприятия),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повышение</w:t>
      </w:r>
      <w:r>
        <w:rPr>
          <w:spacing w:val="-2"/>
          <w:sz w:val="22"/>
        </w:rPr>
        <w:t> </w:t>
      </w:r>
      <w:r>
        <w:rPr>
          <w:sz w:val="22"/>
        </w:rPr>
        <w:t>качества</w:t>
      </w:r>
      <w:r>
        <w:rPr>
          <w:spacing w:val="-1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обслуживания</w:t>
      </w:r>
      <w:r>
        <w:rPr>
          <w:spacing w:val="-1"/>
          <w:sz w:val="22"/>
        </w:rPr>
        <w:t> </w:t>
      </w:r>
      <w:r>
        <w:rPr>
          <w:sz w:val="22"/>
        </w:rPr>
        <w:t>населения.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74,595,647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1"/>
                    <w:bookmarkEnd w:id="11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213" w:val="left" w:leader="none"/>
                        <w:tab w:pos="5185" w:val="left" w:leader="none"/>
                        <w:tab w:pos="550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8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37" w:lineRule="auto" w:before="11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115.966812pt;width:495pt;height:42.25pt;mso-position-horizontal-relative:page;mso-position-vertical-relative:paragraph;z-index:-15724544;mso-wrap-distance-left:0;mso-wrap-distance-right:0" coordorigin="1000,2319" coordsize="9900,845">
            <v:shape style="position:absolute;left:1000;top:2319;width:9900;height:845" coordorigin="1000,2319" coordsize="9900,845" path="m10900,2319l1000,2319,1000,2569,1000,2664,1000,2819,1000,2914,1000,3164,4011,3164,4011,2914,7526,2914,7526,2664,10900,2664,10900,2319xe" filled="true" fillcolor="#efefef" stroked="false">
              <v:path arrowok="t"/>
              <v:fill type="solid"/>
            </v:shape>
            <v:shape style="position:absolute;left:1000;top:2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2"/>
                    <w:bookmarkEnd w:id="12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664;width:65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388-п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23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3875" w:val="left" w:leader="none"/>
                        <w:tab w:pos="4202" w:val="left" w:leader="none"/>
                        <w:tab w:pos="5168" w:val="left" w:leader="none"/>
                        <w:tab w:pos="5482" w:val="left" w:leader="none"/>
                        <w:tab w:pos="5918" w:val="left" w:leader="none"/>
                        <w:tab w:pos="6932" w:val="left" w:leader="none"/>
                        <w:tab w:pos="7588" w:val="left" w:leader="none"/>
                        <w:tab w:pos="7945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9</w:t>
                      <w:tab/>
                      <w:t>изменен</w:t>
                      <w:tab/>
                      <w:t>с</w:t>
                      <w:tab/>
                      <w:t>23</w:t>
                      <w:tab/>
                      <w:t>октября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-52"/>
          <w:sz w:val="22"/>
        </w:rPr>
        <w:t> </w:t>
      </w:r>
      <w:r>
        <w:rPr>
          <w:sz w:val="22"/>
        </w:rPr>
        <w:t>календарных дней (за исключением случаев,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VI </w:t>
        </w:r>
      </w:hyperlink>
      <w:r>
        <w:rPr>
          <w:sz w:val="22"/>
        </w:rPr>
        <w:t>настоящего Порядка,</w:t>
      </w:r>
      <w:r>
        <w:rPr>
          <w:spacing w:val="1"/>
          <w:sz w:val="22"/>
        </w:rPr>
        <w:t> </w:t>
      </w:r>
      <w:r>
        <w:rPr>
          <w:sz w:val="22"/>
        </w:rPr>
        <w:t>когда о временных ограничении или прекращении движения пользователи автомобильными 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VII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Интернет,</w:t>
      </w:r>
      <w:r>
        <w:rPr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также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средствах</w:t>
      </w:r>
      <w:r>
        <w:rPr>
          <w:spacing w:val="3"/>
          <w:sz w:val="22"/>
        </w:rPr>
        <w:t> </w:t>
      </w:r>
      <w:r>
        <w:rPr>
          <w:sz w:val="22"/>
        </w:rPr>
        <w:t>массовой</w:t>
      </w:r>
      <w:r>
        <w:rPr>
          <w:spacing w:val="4"/>
          <w:sz w:val="22"/>
        </w:rPr>
        <w:t> </w:t>
      </w:r>
      <w:r>
        <w:rPr>
          <w:sz w:val="22"/>
        </w:rPr>
        <w:t>информации</w:t>
      </w:r>
      <w:r>
        <w:rPr>
          <w:spacing w:val="3"/>
          <w:sz w:val="22"/>
        </w:rPr>
        <w:t> </w:t>
      </w:r>
      <w:r>
        <w:rPr>
          <w:sz w:val="22"/>
        </w:rPr>
        <w:t>сведений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причинах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сроках</w:t>
      </w:r>
      <w:r>
        <w:rPr>
          <w:spacing w:val="4"/>
          <w:sz w:val="22"/>
        </w:rPr>
        <w:t> </w:t>
      </w:r>
      <w:r>
        <w:rPr>
          <w:sz w:val="22"/>
        </w:rPr>
        <w:t>таких</w:t>
      </w:r>
      <w:r>
        <w:rPr>
          <w:spacing w:val="3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 о 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37" w:lineRule="auto" w:before="17" w:after="57"/>
        <w:ind w:left="100" w:right="315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разделом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за 30 календарных дней до начала временного ограничения движения размещается на</w:t>
      </w:r>
      <w:r>
        <w:rPr>
          <w:spacing w:val="1"/>
          <w:sz w:val="22"/>
        </w:rPr>
        <w:t> </w:t>
      </w:r>
      <w:r>
        <w:rPr>
          <w:sz w:val="22"/>
        </w:rPr>
        <w:t>странице</w:t>
      </w:r>
      <w:r>
        <w:rPr>
          <w:spacing w:val="1"/>
          <w:sz w:val="22"/>
        </w:rPr>
        <w:t> </w:t>
      </w:r>
      <w:r>
        <w:rPr>
          <w:sz w:val="22"/>
        </w:rPr>
        <w:t>ГУС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портала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Тюменской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https://admtyumen.ru</w:t>
        </w:r>
      </w:hyperlink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разделе</w:t>
      </w:r>
      <w:r>
        <w:rPr>
          <w:spacing w:val="-2"/>
          <w:sz w:val="22"/>
        </w:rPr>
        <w:t> </w:t>
      </w:r>
      <w:r>
        <w:rPr>
          <w:sz w:val="22"/>
        </w:rPr>
        <w:t>"Новости"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сайтах</w:t>
      </w:r>
      <w:r>
        <w:rPr>
          <w:spacing w:val="-3"/>
          <w:sz w:val="22"/>
        </w:rPr>
        <w:t> </w:t>
      </w:r>
      <w:r>
        <w:rPr>
          <w:sz w:val="22"/>
        </w:rPr>
        <w:t>органов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526,595,6526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3"/>
                    <w:bookmarkEnd w:id="13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5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388-п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5" w:val="left" w:leader="none"/>
                        <w:tab w:pos="3863" w:val="left" w:leader="none"/>
                        <w:tab w:pos="4287" w:val="left" w:leader="none"/>
                        <w:tab w:pos="5241" w:val="left" w:leader="none"/>
                        <w:tab w:pos="5542" w:val="left" w:leader="none"/>
                        <w:tab w:pos="5966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10</w:t>
                      <w:tab/>
                      <w:t>изменен</w:t>
                      <w:tab/>
                      <w:t>с</w:t>
                      <w:tab/>
                      <w:t>23</w:t>
                      <w:tab/>
                      <w:t>октября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11" w:after="0"/>
        <w:ind w:left="100" w:right="315" w:firstLine="720"/>
        <w:jc w:val="left"/>
        <w:rPr>
          <w:sz w:val="22"/>
        </w:rPr>
      </w:pPr>
      <w:r>
        <w:rPr>
          <w:sz w:val="22"/>
        </w:rPr>
        <w:t>Уполномоченные</w:t>
      </w:r>
      <w:r>
        <w:rPr>
          <w:spacing w:val="26"/>
          <w:sz w:val="22"/>
        </w:rPr>
        <w:t> </w:t>
      </w:r>
      <w:r>
        <w:rPr>
          <w:sz w:val="22"/>
        </w:rPr>
        <w:t>органы,</w:t>
      </w:r>
      <w:r>
        <w:rPr>
          <w:spacing w:val="26"/>
          <w:sz w:val="22"/>
        </w:rPr>
        <w:t> </w:t>
      </w:r>
      <w:r>
        <w:rPr>
          <w:sz w:val="22"/>
        </w:rPr>
        <w:t>издавшие</w:t>
      </w:r>
      <w:r>
        <w:rPr>
          <w:spacing w:val="26"/>
          <w:sz w:val="22"/>
        </w:rPr>
        <w:t> </w:t>
      </w:r>
      <w:r>
        <w:rPr>
          <w:sz w:val="22"/>
        </w:rPr>
        <w:t>акт</w:t>
      </w:r>
      <w:r>
        <w:rPr>
          <w:spacing w:val="25"/>
          <w:sz w:val="22"/>
        </w:rPr>
        <w:t> </w:t>
      </w:r>
      <w:r>
        <w:rPr>
          <w:sz w:val="22"/>
        </w:rPr>
        <w:t>о</w:t>
      </w:r>
      <w:r>
        <w:rPr>
          <w:spacing w:val="26"/>
          <w:sz w:val="22"/>
        </w:rPr>
        <w:t> </w:t>
      </w:r>
      <w:r>
        <w:rPr>
          <w:sz w:val="22"/>
        </w:rPr>
        <w:t>введении</w:t>
      </w:r>
      <w:r>
        <w:rPr>
          <w:spacing w:val="26"/>
          <w:sz w:val="22"/>
        </w:rPr>
        <w:t> </w:t>
      </w:r>
      <w:r>
        <w:rPr>
          <w:sz w:val="22"/>
        </w:rPr>
        <w:t>ограничения,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течение</w:t>
      </w:r>
      <w:r>
        <w:rPr>
          <w:spacing w:val="26"/>
          <w:sz w:val="22"/>
        </w:rPr>
        <w:t> </w:t>
      </w:r>
      <w:r>
        <w:rPr>
          <w:sz w:val="22"/>
        </w:rPr>
        <w:t>3</w:t>
      </w:r>
      <w:r>
        <w:rPr>
          <w:spacing w:val="26"/>
          <w:sz w:val="22"/>
        </w:rPr>
        <w:t> </w:t>
      </w:r>
      <w:r>
        <w:rPr>
          <w:sz w:val="22"/>
        </w:rPr>
        <w:t>календарных</w:t>
      </w:r>
      <w:r>
        <w:rPr>
          <w:spacing w:val="-52"/>
          <w:sz w:val="22"/>
        </w:rPr>
        <w:t> </w:t>
      </w:r>
      <w:r>
        <w:rPr>
          <w:sz w:val="22"/>
        </w:rPr>
        <w:t>дней</w:t>
      </w:r>
      <w:r>
        <w:rPr>
          <w:spacing w:val="-3"/>
          <w:sz w:val="22"/>
        </w:rPr>
        <w:t> </w:t>
      </w:r>
      <w:r>
        <w:rPr>
          <w:sz w:val="22"/>
        </w:rPr>
        <w:t>со</w:t>
      </w:r>
      <w:r>
        <w:rPr>
          <w:spacing w:val="-2"/>
          <w:sz w:val="22"/>
        </w:rPr>
        <w:t> </w:t>
      </w:r>
      <w:r>
        <w:rPr>
          <w:sz w:val="22"/>
        </w:rPr>
        <w:t>дня</w:t>
      </w:r>
      <w:r>
        <w:rPr>
          <w:spacing w:val="-3"/>
          <w:sz w:val="22"/>
        </w:rPr>
        <w:t> </w:t>
      </w:r>
      <w:r>
        <w:rPr>
          <w:sz w:val="22"/>
        </w:rPr>
        <w:t>издания</w:t>
      </w:r>
      <w:r>
        <w:rPr>
          <w:spacing w:val="-3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письменной</w:t>
      </w:r>
      <w:r>
        <w:rPr>
          <w:spacing w:val="-3"/>
          <w:sz w:val="22"/>
        </w:rPr>
        <w:t> </w:t>
      </w:r>
      <w:r>
        <w:rPr>
          <w:sz w:val="22"/>
        </w:rPr>
        <w:t>форме</w:t>
      </w:r>
      <w:r>
        <w:rPr>
          <w:spacing w:val="-2"/>
          <w:sz w:val="22"/>
        </w:rPr>
        <w:t> </w:t>
      </w:r>
      <w:r>
        <w:rPr>
          <w:sz w:val="22"/>
        </w:rPr>
        <w:t>информируют</w:t>
      </w:r>
      <w:r>
        <w:rPr>
          <w:spacing w:val="-3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этом: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Управление</w:t>
      </w:r>
      <w:r>
        <w:rPr>
          <w:spacing w:val="29"/>
          <w:sz w:val="22"/>
        </w:rPr>
        <w:t> </w:t>
      </w:r>
      <w:r>
        <w:rPr>
          <w:sz w:val="22"/>
        </w:rPr>
        <w:t>Государственной</w:t>
      </w:r>
      <w:r>
        <w:rPr>
          <w:spacing w:val="29"/>
          <w:sz w:val="22"/>
        </w:rPr>
        <w:t> </w:t>
      </w:r>
      <w:r>
        <w:rPr>
          <w:sz w:val="22"/>
        </w:rPr>
        <w:t>инспекции</w:t>
      </w:r>
      <w:r>
        <w:rPr>
          <w:spacing w:val="29"/>
          <w:sz w:val="22"/>
        </w:rPr>
        <w:t> </w:t>
      </w:r>
      <w:r>
        <w:rPr>
          <w:sz w:val="22"/>
        </w:rPr>
        <w:t>безопасности</w:t>
      </w:r>
      <w:r>
        <w:rPr>
          <w:spacing w:val="29"/>
          <w:sz w:val="22"/>
        </w:rPr>
        <w:t> </w:t>
      </w:r>
      <w:r>
        <w:rPr>
          <w:sz w:val="22"/>
        </w:rPr>
        <w:t>дорожного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29"/>
          <w:sz w:val="22"/>
        </w:rPr>
        <w:t> </w:t>
      </w:r>
      <w:r>
        <w:rPr>
          <w:sz w:val="22"/>
        </w:rPr>
        <w:t>Управления</w:t>
      </w:r>
      <w:r>
        <w:rPr>
          <w:spacing w:val="-52"/>
          <w:sz w:val="22"/>
        </w:rPr>
        <w:t> </w:t>
      </w:r>
      <w:r>
        <w:rPr>
          <w:sz w:val="22"/>
        </w:rPr>
        <w:t>Министерства</w:t>
      </w:r>
      <w:r>
        <w:rPr>
          <w:spacing w:val="4"/>
          <w:sz w:val="22"/>
        </w:rPr>
        <w:t> </w:t>
      </w:r>
      <w:r>
        <w:rPr>
          <w:sz w:val="22"/>
        </w:rPr>
        <w:t>внутренних</w:t>
      </w:r>
      <w:r>
        <w:rPr>
          <w:spacing w:val="4"/>
          <w:sz w:val="22"/>
        </w:rPr>
        <w:t> </w:t>
      </w:r>
      <w:r>
        <w:rPr>
          <w:sz w:val="22"/>
        </w:rPr>
        <w:t>дел</w:t>
      </w:r>
      <w:r>
        <w:rPr>
          <w:spacing w:val="4"/>
          <w:sz w:val="22"/>
        </w:rPr>
        <w:t> </w:t>
      </w:r>
      <w:r>
        <w:rPr>
          <w:sz w:val="22"/>
        </w:rPr>
        <w:t>России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Тюменской</w:t>
      </w:r>
      <w:r>
        <w:rPr>
          <w:spacing w:val="4"/>
          <w:sz w:val="22"/>
        </w:rPr>
        <w:t> </w:t>
      </w:r>
      <w:r>
        <w:rPr>
          <w:sz w:val="22"/>
        </w:rPr>
        <w:t>области</w:t>
      </w:r>
      <w:r>
        <w:rPr>
          <w:spacing w:val="5"/>
          <w:sz w:val="22"/>
        </w:rPr>
        <w:t> </w:t>
      </w:r>
      <w:r>
        <w:rPr>
          <w:sz w:val="22"/>
        </w:rPr>
        <w:t>(далее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УГИБДД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Тюменской</w:t>
      </w:r>
      <w:r>
        <w:rPr>
          <w:spacing w:val="4"/>
          <w:sz w:val="22"/>
        </w:rPr>
        <w:t> </w:t>
      </w:r>
      <w:r>
        <w:rPr>
          <w:sz w:val="22"/>
        </w:rPr>
        <w:t>области)</w:t>
      </w:r>
    </w:p>
    <w:p>
      <w:pPr>
        <w:pStyle w:val="ListParagraph"/>
        <w:numPr>
          <w:ilvl w:val="0"/>
          <w:numId w:val="5"/>
        </w:numPr>
        <w:tabs>
          <w:tab w:pos="308" w:val="left" w:leader="none"/>
        </w:tabs>
        <w:spacing w:line="237" w:lineRule="auto" w:before="0" w:after="0"/>
        <w:ind w:left="100" w:right="317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случае</w:t>
      </w:r>
      <w:r>
        <w:rPr>
          <w:spacing w:val="21"/>
          <w:sz w:val="22"/>
        </w:rPr>
        <w:t> </w:t>
      </w:r>
      <w:r>
        <w:rPr>
          <w:sz w:val="22"/>
        </w:rPr>
        <w:t>принятия</w:t>
      </w:r>
      <w:r>
        <w:rPr>
          <w:spacing w:val="21"/>
          <w:sz w:val="22"/>
        </w:rPr>
        <w:t> </w:t>
      </w:r>
      <w:r>
        <w:rPr>
          <w:sz w:val="22"/>
        </w:rPr>
        <w:t>акта</w:t>
      </w:r>
      <w:r>
        <w:rPr>
          <w:spacing w:val="21"/>
          <w:sz w:val="22"/>
        </w:rPr>
        <w:t> </w:t>
      </w:r>
      <w:r>
        <w:rPr>
          <w:sz w:val="22"/>
        </w:rPr>
        <w:t>о</w:t>
      </w:r>
      <w:r>
        <w:rPr>
          <w:spacing w:val="21"/>
          <w:sz w:val="22"/>
        </w:rPr>
        <w:t> </w:t>
      </w:r>
      <w:r>
        <w:rPr>
          <w:sz w:val="22"/>
        </w:rPr>
        <w:t>введении</w:t>
      </w:r>
      <w:r>
        <w:rPr>
          <w:spacing w:val="21"/>
          <w:sz w:val="22"/>
        </w:rPr>
        <w:t> </w:t>
      </w:r>
      <w:r>
        <w:rPr>
          <w:sz w:val="22"/>
        </w:rPr>
        <w:t>ограничения</w:t>
      </w:r>
      <w:r>
        <w:rPr>
          <w:spacing w:val="21"/>
          <w:sz w:val="22"/>
        </w:rPr>
        <w:t>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автомобильных</w:t>
      </w:r>
      <w:r>
        <w:rPr>
          <w:spacing w:val="21"/>
          <w:sz w:val="22"/>
        </w:rPr>
        <w:t> </w:t>
      </w:r>
      <w:r>
        <w:rPr>
          <w:sz w:val="22"/>
        </w:rPr>
        <w:t>дорог</w:t>
      </w:r>
      <w:r>
        <w:rPr>
          <w:spacing w:val="21"/>
          <w:sz w:val="22"/>
        </w:rPr>
        <w:t> </w:t>
      </w:r>
      <w:r>
        <w:rPr>
          <w:sz w:val="22"/>
        </w:rPr>
        <w:t>регионального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соответствующие территориальные подразделения УГИБДД по Тюменской области - в 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1"/>
          <w:numId w:val="5"/>
        </w:numPr>
        <w:tabs>
          <w:tab w:pos="101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единую</w:t>
      </w:r>
      <w:r>
        <w:rPr>
          <w:spacing w:val="1"/>
          <w:sz w:val="22"/>
        </w:rPr>
        <w:t> </w:t>
      </w:r>
      <w:r>
        <w:rPr>
          <w:sz w:val="22"/>
        </w:rPr>
        <w:t>дежурно-диспетчерскую</w:t>
      </w:r>
      <w:r>
        <w:rPr>
          <w:spacing w:val="1"/>
          <w:sz w:val="22"/>
        </w:rPr>
        <w:t> </w:t>
      </w:r>
      <w:r>
        <w:rPr>
          <w:sz w:val="22"/>
        </w:rPr>
        <w:t>службу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Тюменской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-52"/>
          <w:sz w:val="22"/>
        </w:rPr>
        <w:t> </w:t>
      </w:r>
      <w:r>
        <w:rPr>
          <w:sz w:val="22"/>
        </w:rPr>
        <w:t>(далее - ЕДДС муниципального образования Тюменской области) в случае принятия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2"/>
          <w:sz w:val="22"/>
        </w:rPr>
        <w:t> </w:t>
      </w:r>
      <w:r>
        <w:rPr>
          <w:sz w:val="22"/>
        </w:rPr>
        <w:t>муниципального</w:t>
      </w:r>
      <w:r>
        <w:rPr>
          <w:spacing w:val="-2"/>
          <w:sz w:val="22"/>
        </w:rPr>
        <w:t> </w:t>
      </w:r>
      <w:r>
        <w:rPr>
          <w:sz w:val="22"/>
        </w:rPr>
        <w:t>образования Тюменской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</w:tabs>
        <w:spacing w:line="237" w:lineRule="auto" w:before="0" w:after="0"/>
        <w:ind w:left="2298" w:right="1387" w:hanging="1129"/>
        <w:jc w:val="left"/>
        <w:rPr>
          <w:b/>
          <w:sz w:val="22"/>
        </w:rPr>
      </w:pPr>
      <w:bookmarkStart w:name="_bookmark11" w:id="14"/>
      <w:bookmarkEnd w:id="14"/>
      <w:r>
        <w:rPr/>
      </w:r>
      <w:bookmarkStart w:name="_bookmark11" w:id="15"/>
      <w:bookmarkEnd w:id="15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40" w:lineRule="auto" w:before="0" w:after="0"/>
        <w:ind w:left="1265" w:right="0" w:hanging="445"/>
        <w:jc w:val="left"/>
        <w:rPr>
          <w:sz w:val="22"/>
        </w:rPr>
      </w:pPr>
      <w:r>
        <w:rPr>
          <w:sz w:val="22"/>
        </w:rPr>
        <w:t>Акт</w:t>
      </w:r>
      <w:r>
        <w:rPr>
          <w:spacing w:val="57"/>
          <w:sz w:val="22"/>
        </w:rPr>
        <w:t> </w:t>
      </w:r>
      <w:r>
        <w:rPr>
          <w:sz w:val="22"/>
        </w:rPr>
        <w:t>о  </w:t>
      </w:r>
      <w:r>
        <w:rPr>
          <w:spacing w:val="2"/>
          <w:sz w:val="22"/>
        </w:rPr>
        <w:t> </w:t>
      </w:r>
      <w:r>
        <w:rPr>
          <w:sz w:val="22"/>
        </w:rPr>
        <w:t>введении  </w:t>
      </w:r>
      <w:r>
        <w:rPr>
          <w:spacing w:val="2"/>
          <w:sz w:val="22"/>
        </w:rPr>
        <w:t> </w:t>
      </w:r>
      <w:r>
        <w:rPr>
          <w:sz w:val="22"/>
        </w:rPr>
        <w:t>ограничения  </w:t>
      </w:r>
      <w:r>
        <w:rPr>
          <w:spacing w:val="3"/>
          <w:sz w:val="22"/>
        </w:rPr>
        <w:t> </w:t>
      </w:r>
      <w:r>
        <w:rPr>
          <w:sz w:val="22"/>
        </w:rPr>
        <w:t>при  </w:t>
      </w:r>
      <w:r>
        <w:rPr>
          <w:spacing w:val="2"/>
          <w:sz w:val="22"/>
        </w:rPr>
        <w:t> </w:t>
      </w:r>
      <w:r>
        <w:rPr>
          <w:sz w:val="22"/>
        </w:rPr>
        <w:t>реконструкции,  </w:t>
      </w:r>
      <w:r>
        <w:rPr>
          <w:spacing w:val="2"/>
          <w:sz w:val="22"/>
        </w:rPr>
        <w:t> </w:t>
      </w:r>
      <w:r>
        <w:rPr>
          <w:sz w:val="22"/>
        </w:rPr>
        <w:t>капитальном  </w:t>
      </w:r>
      <w:r>
        <w:rPr>
          <w:spacing w:val="2"/>
          <w:sz w:val="22"/>
        </w:rPr>
        <w:t> </w:t>
      </w:r>
      <w:r>
        <w:rPr>
          <w:sz w:val="22"/>
        </w:rPr>
        <w:t>ремонте  </w:t>
      </w:r>
      <w:r>
        <w:rPr>
          <w:spacing w:val="3"/>
          <w:sz w:val="22"/>
        </w:rPr>
        <w:t> </w:t>
      </w:r>
      <w:r>
        <w:rPr>
          <w:sz w:val="22"/>
        </w:rPr>
        <w:t>и  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автомобильных</w:t>
      </w:r>
      <w:r>
        <w:rPr>
          <w:spacing w:val="-7"/>
        </w:rPr>
        <w:t> </w:t>
      </w:r>
      <w:r>
        <w:rPr/>
        <w:t>дорог</w:t>
      </w:r>
      <w:r>
        <w:rPr>
          <w:spacing w:val="-6"/>
        </w:rPr>
        <w:t> </w:t>
      </w:r>
      <w:r>
        <w:rPr/>
        <w:t>принимается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основании:</w:t>
      </w:r>
    </w:p>
    <w:p>
      <w:pPr>
        <w:pStyle w:val="BodyText"/>
        <w:spacing w:line="237" w:lineRule="auto" w:before="1"/>
        <w:ind w:right="315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законодательством),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-5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5"/>
      </w:pPr>
      <w:r>
        <w:rPr/>
        <w:t>схемы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(или)</w:t>
      </w:r>
      <w:r>
        <w:rPr>
          <w:spacing w:val="46"/>
        </w:rPr>
        <w:t> </w:t>
      </w:r>
      <w:r>
        <w:rPr/>
        <w:t>проекта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движения,</w:t>
      </w:r>
      <w:r>
        <w:rPr>
          <w:spacing w:val="-53"/>
        </w:rPr>
        <w:t> </w:t>
      </w:r>
      <w:r>
        <w:rPr/>
        <w:t>если временные ограничение</w:t>
      </w:r>
      <w:r>
        <w:rPr>
          <w:spacing w:val="1"/>
        </w:rPr>
        <w:t> </w:t>
      </w:r>
      <w:r>
        <w:rPr/>
        <w:t>или прекращение движения вводятся на срок,</w:t>
      </w:r>
      <w:r>
        <w:rPr>
          <w:spacing w:val="1"/>
        </w:rPr>
        <w:t> </w:t>
      </w:r>
      <w:r>
        <w:rPr/>
        <w:t>превышающий сутки,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 определения временных схем движения транспортных средств и (или) пешеходов на дорогах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проект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движения).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6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 объезда в случае закрытия движения на участках дороги более чем на 50 процентов по</w:t>
      </w:r>
      <w:r>
        <w:rPr>
          <w:spacing w:val="1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владельцами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left="820" w:right="1229" w:firstLine="0"/>
        <w:jc w:val="left"/>
      </w:pPr>
      <w:r>
        <w:rPr/>
        <w:t>путем</w:t>
      </w:r>
      <w:r>
        <w:rPr>
          <w:spacing w:val="-7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временной</w:t>
      </w:r>
      <w:r>
        <w:rPr>
          <w:spacing w:val="-6"/>
        </w:rPr>
        <w:t> </w:t>
      </w:r>
      <w:r>
        <w:rPr/>
        <w:t>объездной</w:t>
      </w:r>
      <w:r>
        <w:rPr>
          <w:spacing w:val="-5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дополнительной</w:t>
      </w:r>
      <w:r>
        <w:rPr>
          <w:spacing w:val="-6"/>
        </w:rPr>
        <w:t> </w:t>
      </w:r>
      <w:r>
        <w:rPr/>
        <w:t>полосы</w:t>
      </w:r>
      <w:r>
        <w:rPr>
          <w:spacing w:val="-6"/>
        </w:rPr>
        <w:t> </w:t>
      </w:r>
      <w:r>
        <w:rPr/>
        <w:t>движения;</w:t>
      </w:r>
      <w:r>
        <w:rPr>
          <w:spacing w:val="-52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устройством реверсивного или</w:t>
      </w:r>
      <w:r>
        <w:rPr>
          <w:spacing w:val="-1"/>
        </w:rPr>
        <w:t> </w:t>
      </w:r>
      <w:r>
        <w:rPr/>
        <w:t>одностороннего 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 проектной документацией (если ее подготовка предусмотрена действующим законодательством)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6"/>
          <w:sz w:val="22"/>
        </w:rPr>
        <w:t> </w:t>
      </w:r>
      <w:r>
        <w:rPr>
          <w:sz w:val="22"/>
        </w:rPr>
        <w:t>проектом</w:t>
      </w:r>
      <w:r>
        <w:rPr>
          <w:spacing w:val="5"/>
          <w:sz w:val="22"/>
        </w:rPr>
        <w:t> </w:t>
      </w:r>
      <w:r>
        <w:rPr>
          <w:sz w:val="22"/>
        </w:rPr>
        <w:t>организации</w:t>
      </w:r>
      <w:r>
        <w:rPr>
          <w:spacing w:val="6"/>
          <w:sz w:val="22"/>
        </w:rPr>
        <w:t> </w:t>
      </w:r>
      <w:r>
        <w:rPr>
          <w:sz w:val="22"/>
        </w:rPr>
        <w:t>дорожного</w:t>
      </w:r>
      <w:r>
        <w:rPr>
          <w:spacing w:val="6"/>
          <w:sz w:val="22"/>
        </w:rPr>
        <w:t> </w:t>
      </w:r>
      <w:r>
        <w:rPr>
          <w:sz w:val="22"/>
        </w:rPr>
        <w:t>движения.</w:t>
      </w:r>
      <w:r>
        <w:rPr>
          <w:spacing w:val="6"/>
          <w:sz w:val="22"/>
        </w:rPr>
        <w:t> </w:t>
      </w:r>
      <w:r>
        <w:rPr>
          <w:sz w:val="22"/>
        </w:rPr>
        <w:t>Изменение</w:t>
      </w:r>
      <w:r>
        <w:rPr>
          <w:spacing w:val="6"/>
          <w:sz w:val="22"/>
        </w:rPr>
        <w:t> </w:t>
      </w:r>
      <w:r>
        <w:rPr>
          <w:sz w:val="22"/>
        </w:rPr>
        <w:t>срока</w:t>
      </w:r>
      <w:r>
        <w:rPr>
          <w:spacing w:val="5"/>
          <w:sz w:val="22"/>
        </w:rPr>
        <w:t> </w:t>
      </w:r>
      <w:r>
        <w:rPr>
          <w:sz w:val="22"/>
        </w:rPr>
        <w:t>действия</w:t>
      </w:r>
      <w:r>
        <w:rPr>
          <w:spacing w:val="5"/>
          <w:sz w:val="22"/>
        </w:rPr>
        <w:t> </w:t>
      </w:r>
      <w:r>
        <w:rPr>
          <w:sz w:val="22"/>
        </w:rPr>
        <w:t>ограничений</w:t>
      </w:r>
      <w:r>
        <w:rPr>
          <w:spacing w:val="7"/>
          <w:sz w:val="22"/>
        </w:rPr>
        <w:t> </w:t>
      </w:r>
      <w:r>
        <w:rPr>
          <w:sz w:val="22"/>
        </w:rPr>
        <w:t>допускается</w:t>
      </w:r>
      <w:r>
        <w:rPr>
          <w:spacing w:val="-53"/>
          <w:sz w:val="22"/>
        </w:rPr>
        <w:t> </w:t>
      </w:r>
      <w:r>
        <w:rPr>
          <w:sz w:val="22"/>
        </w:rPr>
        <w:t>в случаях неблагоприятных погодных условий, чрезвычайных и аварийных ситуаций, 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-2"/>
          <w:sz w:val="22"/>
        </w:rPr>
        <w:t> </w:t>
      </w:r>
      <w:r>
        <w:rPr>
          <w:sz w:val="22"/>
        </w:rPr>
        <w:t>силы,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вносятся</w:t>
      </w:r>
      <w:r>
        <w:rPr>
          <w:spacing w:val="-2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обеспечиваются посредством установки</w:t>
      </w:r>
      <w:r>
        <w:rPr>
          <w:spacing w:val="-52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ограждений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1"/>
          <w:sz w:val="22"/>
        </w:rPr>
        <w:t> </w:t>
      </w:r>
      <w:r>
        <w:rPr>
          <w:sz w:val="22"/>
        </w:rPr>
        <w:t>действиями.</w:t>
      </w:r>
      <w:r>
        <w:rPr>
          <w:spacing w:val="1"/>
          <w:sz w:val="22"/>
        </w:rPr>
        <w:t> </w:t>
      </w:r>
      <w:r>
        <w:rPr>
          <w:sz w:val="22"/>
        </w:rPr>
        <w:t>Установка</w:t>
      </w:r>
      <w:r>
        <w:rPr>
          <w:spacing w:val="1"/>
          <w:sz w:val="22"/>
        </w:rPr>
        <w:t> </w:t>
      </w:r>
      <w:r>
        <w:rPr>
          <w:sz w:val="22"/>
        </w:rPr>
        <w:t>ограждений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работ допускается не раньше чем за три календарных дня до начала проведения работ в соответствии со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статьей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Федерального закона N</w:t>
      </w:r>
      <w:r>
        <w:rPr>
          <w:spacing w:val="-1"/>
          <w:sz w:val="22"/>
        </w:rPr>
        <w:t> </w:t>
      </w:r>
      <w:r>
        <w:rPr>
          <w:sz w:val="22"/>
        </w:rPr>
        <w:t>443-ФЗ от 29.12.2017.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216" w:val="left" w:leader="none"/>
        </w:tabs>
        <w:spacing w:line="237" w:lineRule="auto" w:before="1" w:after="0"/>
        <w:ind w:left="2402" w:right="2080" w:hanging="542"/>
        <w:jc w:val="left"/>
        <w:rPr>
          <w:b/>
          <w:sz w:val="22"/>
        </w:rPr>
      </w:pPr>
      <w:bookmarkStart w:name="_bookmark12" w:id="16"/>
      <w:bookmarkEnd w:id="16"/>
      <w:r>
        <w:rPr/>
      </w:r>
      <w:bookmarkStart w:name="_bookmark12" w:id="17"/>
      <w:bookmarkEnd w:id="17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неблагоприятных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условий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right="320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(осенний)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вызванного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right="321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знаков,</w:t>
      </w:r>
      <w:r>
        <w:rPr>
          <w:spacing w:val="-2"/>
          <w:sz w:val="22"/>
        </w:rPr>
        <w:t> </w:t>
      </w:r>
      <w:r>
        <w:rPr>
          <w:sz w:val="22"/>
        </w:rPr>
        <w:t>ограничивающих</w:t>
      </w:r>
      <w:r>
        <w:rPr>
          <w:spacing w:val="-1"/>
          <w:sz w:val="22"/>
        </w:rPr>
        <w:t> </w:t>
      </w:r>
      <w:r>
        <w:rPr>
          <w:sz w:val="22"/>
        </w:rPr>
        <w:t>нагрузки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оси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line="237" w:lineRule="auto"/>
        <w:ind w:right="316"/>
      </w:pPr>
      <w:r>
        <w:rPr/>
        <w:t>Предельно допустимые для проезда по автомобильным дорогам общего пользования нагрузки на</w:t>
      </w:r>
      <w:r>
        <w:rPr>
          <w:spacing w:val="-52"/>
        </w:rPr>
        <w:t> </w:t>
      </w:r>
      <w:r>
        <w:rPr/>
        <w:t>оси транспортного средства определяются на основе данных транспортно-эксплуатационного состояния</w:t>
      </w:r>
      <w:r>
        <w:rPr>
          <w:spacing w:val="-5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дорог, полученных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диагностики.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-52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 грузов.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2078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горюче-смазочных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49" w:lineRule="exact"/>
        <w:ind w:left="820" w:firstLine="0"/>
      </w:pPr>
      <w:r>
        <w:rPr/>
        <w:t>на</w:t>
      </w:r>
      <w:r>
        <w:rPr>
          <w:spacing w:val="-5"/>
        </w:rPr>
        <w:t> </w:t>
      </w:r>
      <w:r>
        <w:rPr/>
        <w:t>транспортные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обороны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21"/>
      </w:pPr>
      <w:r>
        <w:rPr/>
        <w:t>на</w:t>
      </w:r>
      <w:r>
        <w:rPr>
          <w:spacing w:val="1"/>
        </w:rPr>
        <w:t> </w:t>
      </w:r>
      <w:r>
        <w:rPr/>
        <w:t>сельскохозяйственную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занятую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(колесные</w:t>
      </w:r>
      <w:r>
        <w:rPr>
          <w:spacing w:val="-52"/>
        </w:rPr>
        <w:t> </w:t>
      </w:r>
      <w:r>
        <w:rPr/>
        <w:t>трактора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мощностью</w:t>
      </w:r>
      <w:r>
        <w:rPr>
          <w:spacing w:val="-2"/>
        </w:rPr>
        <w:t> </w:t>
      </w:r>
      <w:r>
        <w:rPr/>
        <w:t>двигателя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160</w:t>
      </w:r>
      <w:r>
        <w:rPr>
          <w:spacing w:val="-1"/>
        </w:rPr>
        <w:t> </w:t>
      </w:r>
      <w:r>
        <w:rPr/>
        <w:t>л.с. включительно);</w:t>
      </w:r>
    </w:p>
    <w:p>
      <w:pPr>
        <w:pStyle w:val="BodyText"/>
        <w:spacing w:line="237" w:lineRule="auto"/>
        <w:ind w:right="319"/>
      </w:pPr>
      <w:r>
        <w:rPr/>
        <w:t>на дорожную технику, выполняющую работы по содержанию, ремонту, капитальному ремонту,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значения.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93" w:after="0"/>
        <w:ind w:left="100" w:right="31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однократно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6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-2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352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526,1403,752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8"/>
                    <w:bookmarkEnd w:id="18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5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388-п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5" w:val="left" w:leader="none"/>
                        <w:tab w:pos="3863" w:val="left" w:leader="none"/>
                        <w:tab w:pos="4287" w:val="left" w:leader="none"/>
                        <w:tab w:pos="5241" w:val="left" w:leader="none"/>
                        <w:tab w:pos="5542" w:val="left" w:leader="none"/>
                        <w:tab w:pos="5966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21</w:t>
                      <w:tab/>
                      <w:t>изменен</w:t>
                      <w:tab/>
                      <w:t>с</w:t>
                      <w:tab/>
                      <w:t>23</w:t>
                      <w:tab/>
                      <w:t>октября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июня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августа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</w:t>
      </w:r>
      <w:r>
        <w:rPr>
          <w:spacing w:val="-2"/>
          <w:sz w:val="22"/>
        </w:rPr>
        <w:t> </w:t>
      </w:r>
      <w:r>
        <w:rPr>
          <w:sz w:val="22"/>
        </w:rPr>
        <w:t>воздуха</w:t>
      </w:r>
      <w:r>
        <w:rPr>
          <w:spacing w:val="-2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32°C.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 летний период действия временного ограничения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-2"/>
          <w:sz w:val="22"/>
        </w:rPr>
        <w:t> </w:t>
      </w:r>
      <w:r>
        <w:rPr>
          <w:sz w:val="22"/>
        </w:rPr>
        <w:t>осуществляющих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грузов,</w:t>
      </w:r>
      <w:r>
        <w:rPr>
          <w:spacing w:val="-1"/>
          <w:sz w:val="22"/>
        </w:rPr>
        <w:t> </w:t>
      </w:r>
      <w:r>
        <w:rPr>
          <w:sz w:val="22"/>
        </w:rPr>
        <w:t>разрешается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21.00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09.00.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372" w:val="left" w:leader="none"/>
        </w:tabs>
        <w:spacing w:line="237" w:lineRule="auto" w:before="1" w:after="0"/>
        <w:ind w:left="1511" w:right="1320" w:hanging="410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интенсивности движения транспортных средств накануне нерабочих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выходные</w:t>
      </w:r>
    </w:p>
    <w:p>
      <w:pPr>
        <w:spacing w:line="250" w:lineRule="exact" w:before="0"/>
        <w:ind w:left="170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6395pt;width:495pt;height:42.25pt;mso-position-horizontal-relative:page;mso-position-vertical-relative:paragraph;z-index:-15723008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7474,780,7474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9"/>
                    <w:bookmarkEnd w:id="19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22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прекращения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культурно-массовых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данных по определению основных параметров дорожного движения, в том числе периода максимальной</w:t>
      </w:r>
      <w:r>
        <w:rPr>
          <w:spacing w:val="-52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установленным законом порядком.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5" w:id="20"/>
      <w:bookmarkEnd w:id="20"/>
      <w:r>
        <w:rPr/>
      </w:r>
      <w:bookmarkStart w:name="_bookmark15" w:id="21"/>
      <w:bookmarkEnd w:id="21"/>
      <w:r>
        <w:rPr>
          <w:sz w:val="22"/>
        </w:rPr>
        <w:t>Временны</w:t>
      </w:r>
      <w:r>
        <w:rPr>
          <w:sz w:val="22"/>
        </w:rPr>
        <w:t>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выходные</w:t>
      </w:r>
      <w:r>
        <w:rPr>
          <w:spacing w:val="-5"/>
          <w:sz w:val="22"/>
        </w:rPr>
        <w:t> </w:t>
      </w:r>
      <w:r>
        <w:rPr>
          <w:sz w:val="22"/>
        </w:rPr>
        <w:t>дни,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5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часы</w:t>
      </w:r>
      <w:r>
        <w:rPr>
          <w:spacing w:val="-5"/>
          <w:sz w:val="22"/>
        </w:rPr>
        <w:t> </w:t>
      </w:r>
      <w:r>
        <w:rPr>
          <w:sz w:val="22"/>
        </w:rPr>
        <w:t>максимальной</w:t>
      </w:r>
      <w:r>
        <w:rPr>
          <w:spacing w:val="-5"/>
          <w:sz w:val="22"/>
        </w:rPr>
        <w:t> </w:t>
      </w:r>
      <w:r>
        <w:rPr>
          <w:sz w:val="22"/>
        </w:rPr>
        <w:t>загрузки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</w:t>
      </w:r>
      <w:r>
        <w:rPr>
          <w:spacing w:val="-5"/>
          <w:sz w:val="22"/>
        </w:rPr>
        <w:t> </w:t>
      </w:r>
      <w:r>
        <w:rPr>
          <w:sz w:val="22"/>
        </w:rPr>
        <w:t>вводятся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 акта о введении ограничения путем установки соответствующих дорожных знаков или 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 средствами организации дорожного движения, предусмотренными проектом организации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52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7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583" w:firstLine="0"/>
      </w:pPr>
      <w:r>
        <w:rPr/>
        <w:t>с</w:t>
      </w:r>
      <w:r>
        <w:rPr>
          <w:spacing w:val="-6"/>
        </w:rPr>
        <w:t> </w:t>
      </w:r>
      <w:r>
        <w:rPr/>
        <w:t>ограничением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устройством 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одностороннего движения.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 движения транспортных средств накануне нерабочих праздничных и выходных дней, в</w:t>
      </w:r>
      <w:r>
        <w:rPr>
          <w:spacing w:val="1"/>
          <w:sz w:val="22"/>
        </w:rPr>
        <w:t> </w:t>
      </w:r>
      <w:r>
        <w:rPr>
          <w:sz w:val="22"/>
        </w:rPr>
        <w:t>нерабочие праздничные и выходные дни, а также в часы максимальной загрузки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необходимого для ликвидации заторовых ситуаций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007" w:val="left" w:leader="none"/>
        </w:tabs>
        <w:spacing w:line="237" w:lineRule="auto" w:before="0" w:after="0"/>
        <w:ind w:left="2542" w:right="1870" w:hanging="891"/>
        <w:jc w:val="left"/>
        <w:rPr>
          <w:b/>
          <w:sz w:val="22"/>
        </w:rPr>
      </w:pPr>
      <w:bookmarkStart w:name="_bookmark16" w:id="22"/>
      <w:bookmarkEnd w:id="22"/>
      <w:r>
        <w:rPr/>
      </w:r>
      <w:bookmarkStart w:name="_bookmark16" w:id="23"/>
      <w:bookmarkEnd w:id="23"/>
      <w:r>
        <w:rPr>
          <w:b/>
          <w:color w:val="26282D"/>
          <w:sz w:val="22"/>
        </w:rPr>
        <w:t>Временны</w:t>
      </w:r>
      <w:r>
        <w:rPr>
          <w:b/>
          <w:color w:val="26282D"/>
          <w:sz w:val="22"/>
        </w:rPr>
        <w:t>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безопасности</w:t>
      </w:r>
    </w:p>
    <w:p>
      <w:pPr>
        <w:spacing w:line="250" w:lineRule="exact" w:before="0"/>
        <w:ind w:left="3999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tabs>
          <w:tab w:pos="1526" w:val="left" w:leader="none"/>
          <w:tab w:pos="1957" w:val="left" w:leader="none"/>
          <w:tab w:pos="3969" w:val="left" w:leader="none"/>
          <w:tab w:pos="4399" w:val="left" w:leader="none"/>
          <w:tab w:pos="5359" w:val="left" w:leader="none"/>
          <w:tab w:pos="5666" w:val="left" w:leader="none"/>
          <w:tab w:pos="6096" w:val="left" w:leader="none"/>
          <w:tab w:pos="7050" w:val="left" w:leader="none"/>
          <w:tab w:pos="7700" w:val="left" w:leader="none"/>
          <w:tab w:pos="8050" w:val="left" w:leader="none"/>
          <w:tab w:pos="8332" w:val="left" w:leader="none"/>
        </w:tabs>
        <w:spacing w:before="93"/>
        <w:ind w:left="100" w:right="0" w:firstLine="0"/>
        <w:jc w:val="left"/>
        <w:rPr>
          <w:rFonts w:ascii="Arial" w:hAnsi="Arial"/>
          <w:i/>
          <w:sz w:val="22"/>
        </w:rPr>
      </w:pPr>
      <w:bookmarkStart w:name="_bookmark17" w:id="24"/>
      <w:bookmarkEnd w:id="24"/>
      <w:r>
        <w:rPr/>
      </w:r>
      <w:r>
        <w:rPr>
          <w:i/>
          <w:sz w:val="22"/>
          <w:shd w:fill="EFEFEF" w:color="auto" w:val="clear"/>
        </w:rPr>
        <w:t>Информация</w:t>
        <w:tab/>
        <w:t>об</w:t>
        <w:tab/>
      </w:r>
      <w:r>
        <w:rPr>
          <w:i/>
          <w:spacing w:val="-1"/>
          <w:sz w:val="22"/>
          <w:shd w:fill="EFEFEF" w:color="auto" w:val="clear"/>
        </w:rPr>
        <w:t>изменениях:</w:t>
      </w:r>
      <w:r>
        <w:rPr>
          <w:i/>
          <w:spacing w:val="-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  <w:tab/>
        <w:t>26</w:t>
        <w:tab/>
        <w:t>изменен</w:t>
        <w:tab/>
        <w:t>с</w:t>
        <w:tab/>
        <w:t>30</w:t>
        <w:tab/>
        <w:t>декабря</w:t>
        <w:tab/>
        <w:t>2021</w:t>
        <w:tab/>
        <w:t>г.</w:t>
        <w:tab/>
        <w:t>-</w:t>
        <w:tab/>
      </w:r>
      <w:hyperlink r:id="rId2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after="0"/>
        <w:jc w:val="left"/>
        <w:rPr>
          <w:rFonts w:ascii="Arial" w:hAnsi="Arial"/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10"/>
        <w:ind w:left="0" w:firstLine="0"/>
        <w:jc w:val="left"/>
        <w:rPr>
          <w:rFonts w:ascii="Arial"/>
          <w:i/>
          <w:sz w:val="16"/>
        </w:rPr>
      </w:pPr>
    </w:p>
    <w:p>
      <w:pPr>
        <w:pStyle w:val="BodyTex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23.75pt;height:29.75pt;mso-position-horizontal-relative:char;mso-position-vertical-relative:line" coordorigin="0,0" coordsize="6475,595">
            <v:shape style="position:absolute;left:0;top:0;width:6475;height:595" coordorigin="0,0" coordsize="6475,595" path="m6474,0l0,0,0,250,0,345,0,595,3011,595,3011,345,6474,345,6474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6475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6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18" w:id="25"/>
      <w:bookmarkEnd w:id="25"/>
      <w:r>
        <w:rPr/>
      </w:r>
      <w:bookmarkStart w:name="_bookmark18" w:id="26"/>
      <w:bookmarkEnd w:id="26"/>
      <w:r>
        <w:rPr>
          <w:sz w:val="22"/>
        </w:rPr>
        <w:t>пр</w:t>
      </w:r>
      <w:r>
        <w:rPr>
          <w:sz w:val="22"/>
        </w:rPr>
        <w:t>и опасных природных явлениях (оползнях, камнепадах, размывах автомобильных дорог и</w:t>
      </w:r>
      <w:r>
        <w:rPr>
          <w:spacing w:val="1"/>
          <w:sz w:val="22"/>
        </w:rPr>
        <w:t> </w:t>
      </w:r>
      <w:r>
        <w:rPr>
          <w:sz w:val="22"/>
        </w:rPr>
        <w:t>искусственных дорожных сооружений при разливах рек, землетрясениях и других опасных 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явлениях);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(дорожно-транспортных</w:t>
      </w:r>
      <w:r>
        <w:rPr>
          <w:spacing w:val="1"/>
          <w:sz w:val="22"/>
        </w:rPr>
        <w:t> </w:t>
      </w:r>
      <w:r>
        <w:rPr>
          <w:sz w:val="22"/>
        </w:rPr>
        <w:t>происшествиях,</w:t>
      </w:r>
      <w:r>
        <w:rPr>
          <w:spacing w:val="1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авариях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аварийных</w:t>
      </w:r>
      <w:r>
        <w:rPr>
          <w:spacing w:val="-1"/>
          <w:sz w:val="22"/>
        </w:rPr>
        <w:t> </w:t>
      </w:r>
      <w:r>
        <w:rPr>
          <w:sz w:val="22"/>
        </w:rPr>
        <w:t>ситуациях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дорогах);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при выполнении работ по содержанию автомобильных дорог, когда такие работы создают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1068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198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74,1653,7474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7"/>
                    <w:bookmarkEnd w:id="27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27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9" w:id="28"/>
      <w:bookmarkEnd w:id="28"/>
      <w:r>
        <w:rPr/>
      </w:r>
      <w:bookmarkStart w:name="_bookmark19" w:id="29"/>
      <w:bookmarkEnd w:id="29"/>
      <w:r>
        <w:rPr>
          <w:sz w:val="22"/>
        </w:rPr>
        <w:t>пр</w:t>
      </w:r>
      <w:r>
        <w:rPr>
          <w:sz w:val="22"/>
        </w:rPr>
        <w:t>и проведении в соответствии с действующим законодательством публичных, спортивных и</w:t>
      </w:r>
      <w:r>
        <w:rPr>
          <w:spacing w:val="1"/>
          <w:sz w:val="22"/>
        </w:rPr>
        <w:t> </w:t>
      </w:r>
      <w:r>
        <w:rPr>
          <w:sz w:val="22"/>
        </w:rPr>
        <w:t>культурно-массовых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(спортивные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56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культурные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фотосъемка,</w:t>
      </w:r>
      <w:r>
        <w:rPr>
          <w:spacing w:val="1"/>
          <w:sz w:val="22"/>
        </w:rPr>
        <w:t> </w:t>
      </w:r>
      <w:r>
        <w:rPr>
          <w:sz w:val="22"/>
        </w:rPr>
        <w:t>массовые</w:t>
      </w:r>
      <w:r>
        <w:rPr>
          <w:spacing w:val="1"/>
          <w:sz w:val="22"/>
        </w:rPr>
        <w:t> </w:t>
      </w:r>
      <w:r>
        <w:rPr>
          <w:sz w:val="22"/>
        </w:rPr>
        <w:t>гуляния,</w:t>
      </w:r>
      <w:r>
        <w:rPr>
          <w:spacing w:val="1"/>
          <w:sz w:val="22"/>
        </w:rPr>
        <w:t> </w:t>
      </w:r>
      <w:r>
        <w:rPr>
          <w:sz w:val="22"/>
        </w:rPr>
        <w:t>ярмарки,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кроссы,</w:t>
      </w:r>
      <w:r>
        <w:rPr>
          <w:spacing w:val="1"/>
          <w:sz w:val="22"/>
        </w:rPr>
        <w:t> </w:t>
      </w:r>
      <w:r>
        <w:rPr>
          <w:sz w:val="22"/>
        </w:rPr>
        <w:t>велопробеги,</w:t>
      </w:r>
      <w:r>
        <w:rPr>
          <w:spacing w:val="-1"/>
          <w:sz w:val="22"/>
        </w:rPr>
        <w:t> </w:t>
      </w:r>
      <w:r>
        <w:rPr>
          <w:sz w:val="22"/>
        </w:rPr>
        <w:t>массовые</w:t>
      </w:r>
      <w:r>
        <w:rPr>
          <w:spacing w:val="-2"/>
          <w:sz w:val="22"/>
        </w:rPr>
        <w:t> </w:t>
      </w:r>
      <w:r>
        <w:rPr>
          <w:sz w:val="22"/>
        </w:rPr>
        <w:t>шествия и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1"/>
          <w:sz w:val="22"/>
        </w:rPr>
        <w:t> </w:t>
      </w:r>
      <w:r>
        <w:rPr>
          <w:sz w:val="22"/>
        </w:rPr>
        <w:t>подобные</w:t>
      </w:r>
      <w:r>
        <w:rPr>
          <w:spacing w:val="-2"/>
          <w:sz w:val="22"/>
        </w:rPr>
        <w:t> </w:t>
      </w:r>
      <w:r>
        <w:rPr>
          <w:sz w:val="22"/>
        </w:rPr>
        <w:t>мероприятия).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установленные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подпунктами 1-4 пункта 26 </w:t>
        </w:r>
      </w:hyperlink>
      <w:r>
        <w:rPr>
          <w:sz w:val="22"/>
        </w:rPr>
        <w:t>настоящего Порядка, вводятся без</w:t>
      </w:r>
      <w:r>
        <w:rPr>
          <w:spacing w:val="1"/>
          <w:sz w:val="22"/>
        </w:rPr>
        <w:t> </w:t>
      </w:r>
      <w:r>
        <w:rPr>
          <w:sz w:val="22"/>
        </w:rPr>
        <w:t>принятия акта о введении ограничения путем установки соответствующих дорожных знаков или 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 средствами организации дорожного движения, предусмотренными проектом организации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40.416836pt;width:495pt;height:42.25pt;mso-position-horizontal-relative:page;mso-position-vertical-relative:paragraph;z-index:-1572147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74,1403,747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30"/>
                    <w:bookmarkEnd w:id="30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7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Тюменской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299" w:val="left" w:leader="none"/>
                        <w:tab w:pos="5259" w:val="left" w:leader="none"/>
                        <w:tab w:pos="5566" w:val="left" w:leader="none"/>
                        <w:tab w:pos="5996" w:val="left" w:leader="none"/>
                        <w:tab w:pos="6950" w:val="left" w:leader="none"/>
                        <w:tab w:pos="7600" w:val="left" w:leader="none"/>
                        <w:tab w:pos="795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28</w:t>
                      <w:tab/>
                      <w:t>изменен</w:t>
                      <w:tab/>
                      <w:t>с</w:t>
                      <w:tab/>
                      <w:t>30</w:t>
                      <w:tab/>
                      <w:t>декабря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 введении</w:t>
      </w:r>
      <w:r>
        <w:rPr>
          <w:spacing w:val="-1"/>
        </w:rPr>
        <w:t> </w:t>
      </w:r>
      <w:r>
        <w:rPr/>
        <w:t>ограничения.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за исключением случаев, установленных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подпунктом 5 пункта 26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 вводятся незамедлительно уполномоченными органами, УГИБДД по Тюменской области (его</w:t>
      </w:r>
      <w:r>
        <w:rPr>
          <w:spacing w:val="1"/>
          <w:sz w:val="22"/>
        </w:rPr>
        <w:t> </w:t>
      </w:r>
      <w:r>
        <w:rPr>
          <w:sz w:val="22"/>
        </w:rPr>
        <w:t>территориальными</w:t>
      </w:r>
      <w:r>
        <w:rPr>
          <w:spacing w:val="1"/>
          <w:sz w:val="22"/>
        </w:rPr>
        <w:t> </w:t>
      </w:r>
      <w:r>
        <w:rPr>
          <w:sz w:val="22"/>
        </w:rPr>
        <w:t>подразделениями),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56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участков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3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подпункта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публичного,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культурно-массового</w:t>
      </w:r>
      <w:r>
        <w:rPr>
          <w:spacing w:val="1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организатором проведения</w:t>
      </w:r>
      <w:r>
        <w:rPr>
          <w:spacing w:val="-2"/>
        </w:rPr>
        <w:t> </w:t>
      </w:r>
      <w:r>
        <w:rPr/>
        <w:t>такого мероприятия:</w:t>
      </w:r>
    </w:p>
    <w:p>
      <w:pPr>
        <w:pStyle w:val="BodyText"/>
        <w:spacing w:line="247" w:lineRule="exact"/>
        <w:ind w:left="820" w:firstLine="0"/>
      </w:pPr>
      <w:r>
        <w:rPr/>
        <w:t>письменного</w:t>
      </w:r>
      <w:r>
        <w:rPr>
          <w:spacing w:val="-6"/>
        </w:rPr>
        <w:t> </w:t>
      </w:r>
      <w:r>
        <w:rPr/>
        <w:t>заявления;</w:t>
      </w:r>
    </w:p>
    <w:p>
      <w:pPr>
        <w:pStyle w:val="BodyText"/>
        <w:spacing w:line="237" w:lineRule="auto"/>
        <w:ind w:right="317"/>
      </w:pPr>
      <w:r>
        <w:rPr/>
        <w:t>плана-схемы маршрута проведения мероприятия с привязкой к существующему километражу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названию</w:t>
      </w:r>
      <w:r>
        <w:rPr>
          <w:spacing w:val="1"/>
        </w:rPr>
        <w:t> </w:t>
      </w:r>
      <w:r>
        <w:rPr/>
        <w:t>улиц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вводятся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срок,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превышающий</w:t>
      </w:r>
      <w:r>
        <w:rPr>
          <w:spacing w:val="-2"/>
        </w:rPr>
        <w:t> </w:t>
      </w:r>
      <w:r>
        <w:rPr/>
        <w:t>сутки;</w:t>
      </w:r>
    </w:p>
    <w:p>
      <w:pPr>
        <w:pStyle w:val="BodyText"/>
        <w:spacing w:line="237" w:lineRule="auto"/>
        <w:ind w:right="315"/>
      </w:pPr>
      <w:r>
        <w:rPr/>
        <w:t>схемы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(или)</w:t>
      </w:r>
      <w:r>
        <w:rPr>
          <w:spacing w:val="46"/>
        </w:rPr>
        <w:t> </w:t>
      </w:r>
      <w:r>
        <w:rPr/>
        <w:t>проекта</w:t>
      </w:r>
      <w:r>
        <w:rPr>
          <w:spacing w:val="45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дорожного</w:t>
      </w:r>
      <w:r>
        <w:rPr>
          <w:spacing w:val="46"/>
        </w:rPr>
        <w:t> </w:t>
      </w:r>
      <w:r>
        <w:rPr/>
        <w:t>движения,</w:t>
      </w:r>
      <w:r>
        <w:rPr>
          <w:spacing w:val="-53"/>
        </w:rPr>
        <w:t> </w:t>
      </w:r>
      <w:r>
        <w:rPr/>
        <w:t>если временные ограничение</w:t>
      </w:r>
      <w:r>
        <w:rPr>
          <w:spacing w:val="1"/>
        </w:rPr>
        <w:t> </w:t>
      </w:r>
      <w:r>
        <w:rPr/>
        <w:t>или прекращение движения вводятся на срок,</w:t>
      </w:r>
      <w:r>
        <w:rPr>
          <w:spacing w:val="1"/>
        </w:rPr>
        <w:t> </w:t>
      </w:r>
      <w:r>
        <w:rPr/>
        <w:t>превышающий сутки,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определения</w:t>
      </w:r>
      <w:r>
        <w:rPr>
          <w:spacing w:val="-2"/>
        </w:rPr>
        <w:t> </w:t>
      </w:r>
      <w:r>
        <w:rPr/>
        <w:t>временных</w:t>
      </w:r>
      <w:r>
        <w:rPr>
          <w:spacing w:val="-3"/>
        </w:rPr>
        <w:t> </w:t>
      </w:r>
      <w:r>
        <w:rPr/>
        <w:t>схем</w:t>
      </w:r>
      <w:r>
        <w:rPr>
          <w:spacing w:val="-4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пешеходов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дорогах.</w:t>
      </w:r>
    </w:p>
    <w:p>
      <w:pPr>
        <w:pStyle w:val="BodyText"/>
        <w:spacing w:line="248" w:lineRule="exact"/>
        <w:ind w:left="820" w:firstLine="0"/>
      </w:pPr>
      <w:r>
        <w:rPr/>
        <w:t>Основаниями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отказа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принятии</w:t>
      </w:r>
      <w:r>
        <w:rPr>
          <w:spacing w:val="-4"/>
        </w:rPr>
        <w:t> </w:t>
      </w:r>
      <w:r>
        <w:rPr/>
        <w:t>акта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введении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spacing w:line="237" w:lineRule="auto"/>
        <w:ind w:right="315"/>
      </w:pPr>
      <w:r>
        <w:rPr/>
        <w:t>непредставление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пунктом;</w:t>
      </w:r>
    </w:p>
    <w:p>
      <w:pPr>
        <w:pStyle w:val="BodyText"/>
        <w:spacing w:line="237" w:lineRule="auto"/>
        <w:ind w:right="321"/>
      </w:pPr>
      <w:r>
        <w:rPr/>
        <w:t>автомобильная дорога не является автомобильной дорогой общего пользования 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Тюменской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направляет</w:t>
      </w:r>
      <w:r>
        <w:rPr>
          <w:spacing w:val="-52"/>
        </w:rPr>
        <w:t> </w:t>
      </w:r>
      <w:r>
        <w:rPr/>
        <w:t>заявителю письменное уведомление о принятом решении. В случае отказа в принятии акта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уведомлении указывается причина</w:t>
      </w:r>
      <w:r>
        <w:rPr>
          <w:spacing w:val="-1"/>
        </w:rPr>
        <w:t> </w:t>
      </w:r>
      <w:r>
        <w:rPr/>
        <w:t>отказа.</w:t>
      </w:r>
    </w:p>
    <w:p>
      <w:pPr>
        <w:pStyle w:val="BodyText"/>
        <w:spacing w:line="250" w:lineRule="exact"/>
        <w:ind w:left="820" w:firstLine="0"/>
      </w:pPr>
      <w:r>
        <w:rPr/>
        <w:t>После</w:t>
      </w:r>
      <w:r>
        <w:rPr>
          <w:spacing w:val="-5"/>
        </w:rPr>
        <w:t> </w:t>
      </w:r>
      <w:r>
        <w:rPr/>
        <w:t>устранения</w:t>
      </w:r>
      <w:r>
        <w:rPr>
          <w:spacing w:val="-3"/>
        </w:rPr>
        <w:t> </w:t>
      </w:r>
      <w:r>
        <w:rPr/>
        <w:t>замечаний</w:t>
      </w:r>
      <w:r>
        <w:rPr>
          <w:spacing w:val="-4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подать</w:t>
      </w:r>
      <w:r>
        <w:rPr>
          <w:spacing w:val="-4"/>
        </w:rPr>
        <w:t> </w:t>
      </w:r>
      <w:r>
        <w:rPr/>
        <w:t>заявление</w:t>
      </w:r>
      <w:r>
        <w:rPr>
          <w:spacing w:val="-4"/>
        </w:rPr>
        <w:t> </w:t>
      </w:r>
      <w:r>
        <w:rPr/>
        <w:t>повторно.</w:t>
      </w:r>
    </w:p>
    <w:p>
      <w:pPr>
        <w:spacing w:after="0" w:line="250" w:lineRule="exac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6"/>
        <w:ind w:right="314"/>
      </w:pPr>
      <w:r>
        <w:rPr/>
        <w:t>О введенных ограничении или прекращении движения, за исключением </w:t>
      </w:r>
      <w:hyperlink w:history="true" w:anchor="_bookmark19">
        <w:r>
          <w:rPr>
            <w:rFonts w:ascii="Microsoft Sans Serif" w:hAnsi="Microsoft Sans Serif"/>
            <w:color w:val="0F6BBF"/>
          </w:rPr>
          <w:t>подпункта 5 пункта 26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r>
        <w:rPr/>
        <w:t>настоящего Порядка, инициатором введения ограничения или прекращения движения в течение суток</w:t>
      </w:r>
      <w:r>
        <w:rPr>
          <w:spacing w:val="1"/>
        </w:rPr>
        <w:t> </w:t>
      </w:r>
      <w:r>
        <w:rPr/>
        <w:t>информируются органы, указанные в </w:t>
      </w:r>
      <w:hyperlink w:history="true" w:anchor="_bookmark4">
        <w:r>
          <w:rPr>
            <w:rFonts w:ascii="Microsoft Sans Serif" w:hAnsi="Microsoft Sans Serif"/>
            <w:color w:val="0F6BBF"/>
          </w:rPr>
          <w:t>пункте 5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Порядка, организации, осуществляющие</w:t>
      </w:r>
      <w:r>
        <w:rPr>
          <w:spacing w:val="1"/>
        </w:rPr>
        <w:t> </w:t>
      </w:r>
      <w:r>
        <w:rPr/>
        <w:t>содержание соответствующих участков автомобильных дорог, УГИБДД по Тюменской области (его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ЕДДС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Тюменской</w:t>
      </w:r>
      <w:r>
        <w:rPr>
          <w:spacing w:val="55"/>
        </w:rPr>
        <w:t> </w:t>
      </w:r>
      <w:r>
        <w:rPr/>
        <w:t>области,</w:t>
      </w:r>
      <w:r>
        <w:rPr>
          <w:spacing w:val="-5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участки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образования Тюменской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line="237" w:lineRule="auto"/>
        <w:ind w:right="317"/>
      </w:pPr>
      <w:r>
        <w:rPr/>
        <w:t>Информирование о введении временных ограничения или прекращения движения на основании</w:t>
      </w:r>
      <w:r>
        <w:rPr>
          <w:spacing w:val="1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подпункта 5 пункта 26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 осуществляется в порядке, установленном </w:t>
      </w:r>
      <w:hyperlink w:history="true" w:anchor="_bookmark6">
        <w:r>
          <w:rPr>
            <w:rFonts w:ascii="Microsoft Sans Serif" w:hAnsi="Microsoft Sans Serif"/>
            <w:color w:val="0F6BBF"/>
          </w:rPr>
          <w:t>разделом II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7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49" w:lineRule="exact"/>
        <w:ind w:left="820" w:firstLine="0"/>
      </w:pPr>
      <w:r>
        <w:rPr/>
        <w:t>с</w:t>
      </w:r>
      <w:r>
        <w:rPr>
          <w:spacing w:val="-5"/>
        </w:rPr>
        <w:t> </w:t>
      </w:r>
      <w:r>
        <w:rPr/>
        <w:t>ограничением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4"/>
        </w:rPr>
        <w:t> </w:t>
      </w:r>
      <w:r>
        <w:rPr/>
        <w:t>дороги;</w:t>
      </w:r>
    </w:p>
    <w:p>
      <w:pPr>
        <w:pStyle w:val="BodyText"/>
        <w:spacing w:line="237" w:lineRule="auto"/>
        <w:ind w:left="820" w:right="1263" w:firstLine="0"/>
      </w:pPr>
      <w:r>
        <w:rPr/>
        <w:t>путем</w:t>
      </w:r>
      <w:r>
        <w:rPr>
          <w:spacing w:val="-7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временной</w:t>
      </w:r>
      <w:r>
        <w:rPr>
          <w:spacing w:val="-6"/>
        </w:rPr>
        <w:t> </w:t>
      </w:r>
      <w:r>
        <w:rPr/>
        <w:t>объездной</w:t>
      </w:r>
      <w:r>
        <w:rPr>
          <w:spacing w:val="-5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дополнительной</w:t>
      </w:r>
      <w:r>
        <w:rPr>
          <w:spacing w:val="-6"/>
        </w:rPr>
        <w:t> </w:t>
      </w:r>
      <w:r>
        <w:rPr/>
        <w:t>полосы</w:t>
      </w:r>
      <w:r>
        <w:rPr>
          <w:spacing w:val="-6"/>
        </w:rPr>
        <w:t> </w:t>
      </w:r>
      <w:r>
        <w:rPr/>
        <w:t>движения;</w:t>
      </w:r>
      <w:r>
        <w:rPr>
          <w:spacing w:val="-53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устройством реверсивного или</w:t>
      </w:r>
      <w:r>
        <w:rPr>
          <w:spacing w:val="-1"/>
        </w:rPr>
        <w:t> </w:t>
      </w:r>
      <w:r>
        <w:rPr/>
        <w:t>одностороннего движения;</w:t>
      </w:r>
    </w:p>
    <w:p>
      <w:pPr>
        <w:pStyle w:val="BodyText"/>
        <w:spacing w:line="237" w:lineRule="auto"/>
        <w:ind w:right="313"/>
      </w:pPr>
      <w:r>
        <w:rPr/>
        <w:t>с закрытием движения в течение времени, необходимого для устранения (ликвидации) 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-2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невозможно.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осуществляются в соответствии с проектом организации дорожного движения в течение 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необходимого для устранения дефектов и повреждений, 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культурно-массовых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-4"/>
          <w:sz w:val="22"/>
        </w:rPr>
        <w:t> </w:t>
      </w:r>
      <w:r>
        <w:rPr>
          <w:sz w:val="22"/>
        </w:rPr>
        <w:t>определяется</w:t>
      </w:r>
      <w:r>
        <w:rPr>
          <w:spacing w:val="-3"/>
          <w:sz w:val="22"/>
        </w:rPr>
        <w:t> </w:t>
      </w:r>
      <w:r>
        <w:rPr>
          <w:sz w:val="22"/>
        </w:rPr>
        <w:t>периодом</w:t>
      </w:r>
      <w:r>
        <w:rPr>
          <w:spacing w:val="-3"/>
          <w:sz w:val="22"/>
        </w:rPr>
        <w:t> </w:t>
      </w:r>
      <w:r>
        <w:rPr>
          <w:sz w:val="22"/>
        </w:rPr>
        <w:t>времени,</w:t>
      </w:r>
      <w:r>
        <w:rPr>
          <w:spacing w:val="-3"/>
          <w:sz w:val="22"/>
        </w:rPr>
        <w:t> </w:t>
      </w:r>
      <w:r>
        <w:rPr>
          <w:sz w:val="22"/>
        </w:rPr>
        <w:t>необходимого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проведения</w:t>
      </w:r>
      <w:r>
        <w:rPr>
          <w:spacing w:val="-4"/>
          <w:sz w:val="22"/>
        </w:rPr>
        <w:t> </w:t>
      </w:r>
      <w:r>
        <w:rPr>
          <w:sz w:val="22"/>
        </w:rPr>
        <w:t>таких</w:t>
      </w:r>
      <w:r>
        <w:rPr>
          <w:spacing w:val="-3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</w:tabs>
        <w:spacing w:line="248" w:lineRule="exact" w:before="0" w:after="0"/>
        <w:ind w:left="1163" w:right="0" w:hanging="344"/>
        <w:jc w:val="both"/>
        <w:rPr>
          <w:sz w:val="22"/>
        </w:rPr>
      </w:pPr>
      <w:bookmarkStart w:name="_bookmark22" w:id="31"/>
      <w:bookmarkEnd w:id="31"/>
      <w:r>
        <w:rPr/>
      </w:r>
      <w:bookmarkStart w:name="_bookmark22" w:id="32"/>
      <w:bookmarkEnd w:id="32"/>
      <w:r>
        <w:rPr>
          <w:sz w:val="22"/>
        </w:rPr>
        <w:t>Исключе</w:t>
      </w:r>
      <w:r>
        <w:rPr>
          <w:sz w:val="22"/>
        </w:rPr>
        <w:t>н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8</w:t>
      </w:r>
      <w:r>
        <w:rPr>
          <w:spacing w:val="10"/>
          <w:sz w:val="22"/>
        </w:rPr>
        <w:t> </w:t>
      </w:r>
      <w:r>
        <w:rPr>
          <w:sz w:val="22"/>
        </w:rPr>
        <w:t>июня</w:t>
      </w:r>
      <w:r>
        <w:rPr>
          <w:spacing w:val="9"/>
          <w:sz w:val="22"/>
        </w:rPr>
        <w:t> </w:t>
      </w:r>
      <w:r>
        <w:rPr>
          <w:sz w:val="22"/>
        </w:rPr>
        <w:t>2017</w:t>
      </w:r>
      <w:r>
        <w:rPr>
          <w:spacing w:val="10"/>
          <w:sz w:val="22"/>
        </w:rPr>
        <w:t> </w:t>
      </w:r>
      <w:r>
        <w:rPr>
          <w:sz w:val="22"/>
        </w:rPr>
        <w:t>г.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8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9"/>
          <w:sz w:val="22"/>
        </w:rPr>
        <w:t> </w:t>
      </w:r>
      <w:r>
        <w:rPr>
          <w:sz w:val="22"/>
        </w:rPr>
        <w:t>Тюменской</w:t>
      </w:r>
      <w:r>
        <w:rPr>
          <w:spacing w:val="10"/>
          <w:sz w:val="22"/>
        </w:rPr>
        <w:t> </w:t>
      </w:r>
      <w:r>
        <w:rPr>
          <w:sz w:val="22"/>
        </w:rPr>
        <w:t>области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6</w:t>
      </w:r>
      <w:r>
        <w:rPr>
          <w:spacing w:val="10"/>
          <w:sz w:val="22"/>
        </w:rPr>
        <w:t> </w:t>
      </w:r>
      <w:r>
        <w:rPr>
          <w:sz w:val="22"/>
        </w:rPr>
        <w:t>июня</w:t>
      </w:r>
    </w:p>
    <w:p>
      <w:pPr>
        <w:pStyle w:val="BodyText"/>
        <w:spacing w:line="251" w:lineRule="exact"/>
        <w:ind w:firstLine="0"/>
      </w:pPr>
      <w:r>
        <w:rPr/>
        <w:t>2017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229-п.</w:t>
      </w:r>
    </w:p>
    <w:p>
      <w:pPr>
        <w:spacing w:before="5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hyperlink w:history="true" w:anchor="_bookmark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BodyText"/>
        <w:ind w:left="0" w:firstLine="0"/>
        <w:jc w:val="left"/>
        <w:rPr>
          <w:rFonts w:ascii="Arial"/>
          <w:i/>
          <w:sz w:val="24"/>
        </w:rPr>
      </w:pPr>
    </w:p>
    <w:p>
      <w:pPr>
        <w:spacing w:line="237" w:lineRule="auto" w:before="207"/>
        <w:ind w:left="180" w:right="397" w:hanging="2"/>
        <w:jc w:val="center"/>
        <w:rPr>
          <w:b/>
          <w:sz w:val="22"/>
        </w:rPr>
      </w:pPr>
      <w:bookmarkStart w:name="_bookmark23" w:id="33"/>
      <w:bookmarkEnd w:id="33"/>
      <w:r>
        <w:rPr/>
      </w:r>
      <w:r>
        <w:rPr>
          <w:b/>
          <w:color w:val="26282D"/>
          <w:sz w:val="22"/>
        </w:rPr>
        <w:t>VII Временные ограничения движения в период проведения мероприятий по прокладке,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переустройству,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переносу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инженерных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коммуникаций,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эксплуатации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отвода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придорожных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автомобильных 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29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прокладке,</w:t>
      </w:r>
      <w:r>
        <w:rPr>
          <w:spacing w:val="1"/>
          <w:sz w:val="22"/>
        </w:rPr>
        <w:t> </w:t>
      </w:r>
      <w:r>
        <w:rPr>
          <w:sz w:val="22"/>
        </w:rPr>
        <w:t>переустройству, переносу инженерных коммуникаций, их эксплуатации в границах полос отвода 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принимается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48" w:lineRule="exact"/>
        <w:ind w:left="820" w:firstLine="0"/>
      </w:pPr>
      <w:r>
        <w:rPr/>
        <w:t>письменного</w:t>
      </w:r>
      <w:r>
        <w:rPr>
          <w:spacing w:val="-9"/>
        </w:rPr>
        <w:t> </w:t>
      </w:r>
      <w:r>
        <w:rPr/>
        <w:t>заявления</w:t>
      </w:r>
      <w:r>
        <w:rPr>
          <w:spacing w:val="-7"/>
        </w:rPr>
        <w:t> </w:t>
      </w:r>
      <w:r>
        <w:rPr/>
        <w:t>владельца</w:t>
      </w:r>
      <w:r>
        <w:rPr>
          <w:spacing w:val="-8"/>
        </w:rPr>
        <w:t> </w:t>
      </w:r>
      <w:r>
        <w:rPr/>
        <w:t>инженерных</w:t>
      </w:r>
      <w:r>
        <w:rPr>
          <w:spacing w:val="-9"/>
        </w:rPr>
        <w:t> </w:t>
      </w:r>
      <w:r>
        <w:rPr/>
        <w:t>коммуникаций;</w:t>
      </w:r>
    </w:p>
    <w:p>
      <w:pPr>
        <w:pStyle w:val="BodyText"/>
        <w:spacing w:line="237" w:lineRule="auto"/>
        <w:ind w:right="315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законодательством),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-5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8" w:lineRule="exact"/>
        <w:ind w:left="820" w:firstLine="0"/>
      </w:pPr>
      <w:r>
        <w:rPr/>
        <w:t>схемы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7"/>
        </w:numPr>
        <w:tabs>
          <w:tab w:pos="1150" w:val="left" w:leader="none"/>
        </w:tabs>
        <w:spacing w:line="250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 w:before="1"/>
        <w:ind w:right="317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владельцами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left="820" w:right="1229" w:firstLine="0"/>
        <w:jc w:val="left"/>
      </w:pPr>
      <w:r>
        <w:rPr/>
        <w:t>путем</w:t>
      </w:r>
      <w:r>
        <w:rPr>
          <w:spacing w:val="-7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временной</w:t>
      </w:r>
      <w:r>
        <w:rPr>
          <w:spacing w:val="-6"/>
        </w:rPr>
        <w:t> </w:t>
      </w:r>
      <w:r>
        <w:rPr/>
        <w:t>объездной</w:t>
      </w:r>
      <w:r>
        <w:rPr>
          <w:spacing w:val="-5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дополнительной</w:t>
      </w:r>
      <w:r>
        <w:rPr>
          <w:spacing w:val="-6"/>
        </w:rPr>
        <w:t> </w:t>
      </w:r>
      <w:r>
        <w:rPr/>
        <w:t>полосы</w:t>
      </w:r>
      <w:r>
        <w:rPr>
          <w:spacing w:val="-6"/>
        </w:rPr>
        <w:t> </w:t>
      </w:r>
      <w:r>
        <w:rPr/>
        <w:t>движения;</w:t>
      </w:r>
      <w:r>
        <w:rPr>
          <w:spacing w:val="-52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устройством реверсивного или</w:t>
      </w:r>
      <w:r>
        <w:rPr>
          <w:spacing w:val="-1"/>
        </w:rPr>
        <w:t> </w:t>
      </w:r>
      <w:r>
        <w:rPr/>
        <w:t>одностороннего 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pict>
          <v:shape style="position:absolute;margin-left:50pt;margin-top:14.62196pt;width:495pt;height:29.75pt;mso-position-horizontal-relative:page;mso-position-vertical-relative:paragraph;z-index:-1572096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20" w:val="left" w:leader="none"/>
                      <w:tab w:pos="1845" w:val="left" w:leader="none"/>
                      <w:tab w:pos="3863" w:val="left" w:leader="none"/>
                      <w:tab w:pos="4287" w:val="left" w:leader="none"/>
                      <w:tab w:pos="5241" w:val="left" w:leader="none"/>
                      <w:tab w:pos="5542" w:val="left" w:leader="none"/>
                      <w:tab w:pos="5966" w:val="left" w:leader="none"/>
                      <w:tab w:pos="6967" w:val="left" w:leader="none"/>
                      <w:tab w:pos="7611" w:val="left" w:leader="none"/>
                      <w:tab w:pos="7956" w:val="left" w:leader="none"/>
                      <w:tab w:pos="82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4" w:id="34"/>
                  <w:bookmarkEnd w:id="34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  <w:t>изменениях: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36</w:t>
                    <w:tab/>
                    <w:t>изменен</w:t>
                    <w:tab/>
                    <w:t>с</w:t>
                    <w:tab/>
                    <w:t>23</w:t>
                    <w:tab/>
                    <w:t>октября</w:t>
                    <w:tab/>
                    <w:t>2019</w:t>
                    <w:tab/>
                    <w:t>г.</w:t>
                    <w:tab/>
                    <w:t>-</w:t>
                    <w:tab/>
                  </w:r>
                  <w:hyperlink r:id="rId26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Тюменской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21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388-п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spacing w:after="0" w:line="250" w:lineRule="exact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7"/>
        </w:numPr>
        <w:tabs>
          <w:tab w:pos="1159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 проектной документацией (если ее подготовка предусмотрена действующим законодательством)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проектом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предусмотрена, период временных ограничения или прекращения движения определяется периодом</w:t>
      </w:r>
      <w:r>
        <w:rPr>
          <w:spacing w:val="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мероприятий.</w:t>
      </w:r>
    </w:p>
    <w:p>
      <w:pPr>
        <w:pStyle w:val="BodyText"/>
        <w:spacing w:line="237" w:lineRule="auto"/>
        <w:ind w:right="318"/>
      </w:pPr>
      <w:r>
        <w:rPr/>
        <w:t>Изменение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 чрезвычайных и аварийных ситуаций, обстоятельств непреодолимой силы, о чем вносятся</w:t>
      </w:r>
      <w:r>
        <w:rPr>
          <w:spacing w:val="1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о введении</w:t>
      </w:r>
      <w:r>
        <w:rPr>
          <w:spacing w:val="-1"/>
        </w:rPr>
        <w:t> </w:t>
      </w:r>
      <w:r>
        <w:rPr/>
        <w:t>ограничения.</w:t>
      </w:r>
    </w:p>
    <w:p>
      <w:pPr>
        <w:pStyle w:val="ListParagraph"/>
        <w:numPr>
          <w:ilvl w:val="0"/>
          <w:numId w:val="7"/>
        </w:numPr>
        <w:tabs>
          <w:tab w:pos="115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обеспечиваются посредством установки</w:t>
      </w:r>
      <w:r>
        <w:rPr>
          <w:spacing w:val="-52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29.03.2024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pt;margin-top:13.447266pt;width:466.65pt;height:13.2pt;mso-position-horizontal-relative:page;mso-position-vertical-relative:page;z-index:-15999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Тюменской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декабря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448-п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4"/>
      <w:numFmt w:val="decimal"/>
      <w:lvlText w:val="%1."/>
      <w:lvlJc w:val="left"/>
      <w:pPr>
        <w:ind w:left="100" w:hanging="4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2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20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100" w:hanging="14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19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8866562/0" TargetMode="External"/><Relationship Id="rId8" Type="http://schemas.openxmlformats.org/officeDocument/2006/relationships/hyperlink" Target="https://internet.garant.ru/document/redirect/403339471/1" TargetMode="External"/><Relationship Id="rId9" Type="http://schemas.openxmlformats.org/officeDocument/2006/relationships/hyperlink" Target="https://internet.garant.ru/document/redirect/12157004/30021" TargetMode="External"/><Relationship Id="rId10" Type="http://schemas.openxmlformats.org/officeDocument/2006/relationships/hyperlink" Target="https://internet.garant.ru/document/redirect/71848756/0" TargetMode="External"/><Relationship Id="rId11" Type="http://schemas.openxmlformats.org/officeDocument/2006/relationships/hyperlink" Target="https://internet.garant.ru/document/redirect/18714584/0" TargetMode="External"/><Relationship Id="rId12" Type="http://schemas.openxmlformats.org/officeDocument/2006/relationships/hyperlink" Target="https://internet.garant.ru/document/redirect/21701034/1" TargetMode="External"/><Relationship Id="rId13" Type="http://schemas.openxmlformats.org/officeDocument/2006/relationships/hyperlink" Target="https://internet.garant.ru/document/redirect/46549970/21" TargetMode="External"/><Relationship Id="rId14" Type="http://schemas.openxmlformats.org/officeDocument/2006/relationships/hyperlink" Target="https://internet.garant.ru/document/redirect/72894076/1" TargetMode="External"/><Relationship Id="rId15" Type="http://schemas.openxmlformats.org/officeDocument/2006/relationships/hyperlink" Target="https://internet.garant.ru/document/redirect/403339471/2" TargetMode="External"/><Relationship Id="rId16" Type="http://schemas.openxmlformats.org/officeDocument/2006/relationships/hyperlink" Target="https://internet.garant.ru/document/redirect/403339471/3" TargetMode="External"/><Relationship Id="rId17" Type="http://schemas.openxmlformats.org/officeDocument/2006/relationships/hyperlink" Target="https://internet.garant.ru/document/redirect/403339471/4" TargetMode="External"/><Relationship Id="rId18" Type="http://schemas.openxmlformats.org/officeDocument/2006/relationships/hyperlink" Target="https://internet.garant.ru/document/redirect/72894076/5" TargetMode="External"/><Relationship Id="rId19" Type="http://schemas.openxmlformats.org/officeDocument/2006/relationships/hyperlink" Target="https://internet.garant.ru/document/redirect/18700851/18" TargetMode="External"/><Relationship Id="rId20" Type="http://schemas.openxmlformats.org/officeDocument/2006/relationships/hyperlink" Target="https://internet.garant.ru/document/redirect/72894076/601" TargetMode="External"/><Relationship Id="rId21" Type="http://schemas.openxmlformats.org/officeDocument/2006/relationships/hyperlink" Target="https://internet.garant.ru/document/redirect/71848756/11" TargetMode="External"/><Relationship Id="rId22" Type="http://schemas.openxmlformats.org/officeDocument/2006/relationships/hyperlink" Target="https://internet.garant.ru/document/redirect/72894076/7" TargetMode="External"/><Relationship Id="rId23" Type="http://schemas.openxmlformats.org/officeDocument/2006/relationships/hyperlink" Target="https://internet.garant.ru/document/redirect/403339471/5" TargetMode="External"/><Relationship Id="rId24" Type="http://schemas.openxmlformats.org/officeDocument/2006/relationships/hyperlink" Target="https://internet.garant.ru/document/redirect/403339471/6" TargetMode="External"/><Relationship Id="rId25" Type="http://schemas.openxmlformats.org/officeDocument/2006/relationships/hyperlink" Target="https://internet.garant.ru/document/redirect/46517316/13" TargetMode="External"/><Relationship Id="rId26" Type="http://schemas.openxmlformats.org/officeDocument/2006/relationships/hyperlink" Target="https://internet.garant.ru/document/redirect/72894076/9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2024-03-29T06:17:31Z</dcterms:created>
  <dcterms:modified xsi:type="dcterms:W3CDTF">2024-03-29T06:17:31Z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2024-03-29T00:00:00Z</vt:filetime>
  </property>
</Properties>
</file>